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328" w:rsidRPr="00CF6D8A" w:rsidRDefault="00E8162B">
      <w:pPr>
        <w:pStyle w:val="ConsPlusTitle"/>
        <w:jc w:val="center"/>
        <w:rPr>
          <w:rFonts w:ascii="PT Serif" w:hAnsi="PT Serif" w:cs="PT Serif"/>
          <w:lang w:val="ru-RU"/>
        </w:rPr>
      </w:pPr>
      <w:bookmarkStart w:id="0" w:name="undefined"/>
      <w:bookmarkStart w:id="1" w:name="_GoBack"/>
      <w:bookmarkEnd w:id="0"/>
      <w:bookmarkEnd w:id="1"/>
      <w:r w:rsidRPr="00CF6D8A">
        <w:rPr>
          <w:rFonts w:ascii="PT Serif" w:eastAsia="PT Serif" w:hAnsi="PT Serif" w:cs="PT Serif"/>
          <w:lang w:val="ru-RU"/>
        </w:rPr>
        <w:t>ПАМЯТКА ДЛЯ РОДИТЕЛЕЙ ОБ ИНФОРМАЦИОННОЙ БЕЗОПАСНОСТИ ДЕТЕЙ</w:t>
      </w:r>
    </w:p>
    <w:p w:rsidR="00CC5328" w:rsidRPr="00CF6D8A" w:rsidRDefault="00CC5328">
      <w:pPr>
        <w:pStyle w:val="ConsPlusNormal"/>
        <w:jc w:val="both"/>
        <w:rPr>
          <w:rFonts w:ascii="PT Serif" w:hAnsi="PT Serif" w:cs="PT Serif"/>
          <w:lang w:val="ru-RU"/>
        </w:rPr>
      </w:pPr>
    </w:p>
    <w:p w:rsidR="00CC5328" w:rsidRPr="00CF6D8A" w:rsidRDefault="00E8162B">
      <w:pPr>
        <w:pStyle w:val="ConsPlusNormal"/>
        <w:ind w:firstLine="540"/>
        <w:jc w:val="both"/>
        <w:rPr>
          <w:rFonts w:ascii="PT Serif" w:hAnsi="PT Serif" w:cs="PT Serif"/>
          <w:lang w:val="ru-RU"/>
        </w:rPr>
      </w:pPr>
      <w:r w:rsidRPr="00CF6D8A">
        <w:rPr>
          <w:rFonts w:ascii="PT Serif" w:eastAsia="PT Serif" w:hAnsi="PT Serif" w:cs="PT Serif"/>
          <w:lang w:val="ru-RU"/>
        </w:rPr>
        <w:t>Определение термина "информационная безопасность детей" содержится в Федеральном законе</w:t>
      </w:r>
      <w:r w:rsidRPr="00CF6D8A">
        <w:rPr>
          <w:rFonts w:ascii="PT Serif" w:eastAsia="PT Serif" w:hAnsi="PT Serif" w:cs="PT Serif"/>
          <w:lang w:val="ru-RU"/>
        </w:rPr>
        <w:t xml:space="preserve"> </w:t>
      </w:r>
      <w:r>
        <w:rPr>
          <w:rFonts w:ascii="PT Serif" w:eastAsia="PT Serif" w:hAnsi="PT Serif" w:cs="PT Serif"/>
        </w:rPr>
        <w:t>N</w:t>
      </w:r>
      <w:r w:rsidRPr="00CF6D8A">
        <w:rPr>
          <w:rFonts w:ascii="PT Serif" w:eastAsia="PT Serif" w:hAnsi="PT Serif" w:cs="PT Serif"/>
          <w:lang w:val="ru-RU"/>
        </w:rPr>
        <w:t xml:space="preserve">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w:t>
      </w:r>
      <w:r w:rsidRPr="00CF6D8A">
        <w:rPr>
          <w:rFonts w:ascii="PT Serif" w:eastAsia="PT Serif" w:hAnsi="PT Serif" w:cs="PT Serif"/>
          <w:lang w:val="ru-RU"/>
        </w:rPr>
        <w:t xml:space="preserve">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 xml:space="preserve">В силу Федерального закона </w:t>
      </w:r>
      <w:r>
        <w:rPr>
          <w:rFonts w:ascii="PT Serif" w:eastAsia="PT Serif" w:hAnsi="PT Serif" w:cs="PT Serif"/>
        </w:rPr>
        <w:t>N</w:t>
      </w:r>
      <w:r w:rsidRPr="00CF6D8A">
        <w:rPr>
          <w:rFonts w:ascii="PT Serif" w:eastAsia="PT Serif" w:hAnsi="PT Serif" w:cs="PT Serif"/>
          <w:lang w:val="ru-RU"/>
        </w:rPr>
        <w:t xml:space="preserve"> 436-ФЗ информацией, причиняющей вред здоровь</w:t>
      </w:r>
      <w:r w:rsidRPr="00CF6D8A">
        <w:rPr>
          <w:rFonts w:ascii="PT Serif" w:eastAsia="PT Serif" w:hAnsi="PT Serif" w:cs="PT Serif"/>
          <w:lang w:val="ru-RU"/>
        </w:rPr>
        <w:t>ю и (или) развитию детей, является:</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1. информация, запрещенная для распространения среди детей;</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2. информация, распространение которой ограничено среди детей определенных возрастных категорий.</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3. К информации, запрещенной для распространения среди детей, о</w:t>
      </w:r>
      <w:r w:rsidRPr="00CF6D8A">
        <w:rPr>
          <w:rFonts w:ascii="PT Serif" w:eastAsia="PT Serif" w:hAnsi="PT Serif" w:cs="PT Serif"/>
          <w:lang w:val="ru-RU"/>
        </w:rPr>
        <w:t>тносится:</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5. способность вызвать у детей желание употребить наркотические средства, психотропные</w:t>
      </w:r>
      <w:r w:rsidRPr="00CF6D8A">
        <w:rPr>
          <w:rFonts w:ascii="PT Serif" w:eastAsia="PT Serif" w:hAnsi="PT Serif" w:cs="PT Serif"/>
          <w:lang w:val="ru-RU"/>
        </w:rPr>
        <w:t xml:space="preserve">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6. обосновывающая</w:t>
      </w:r>
      <w:r w:rsidRPr="00CF6D8A">
        <w:rPr>
          <w:rFonts w:ascii="PT Serif" w:eastAsia="PT Serif" w:hAnsi="PT Serif" w:cs="PT Serif"/>
          <w:lang w:val="ru-RU"/>
        </w:rPr>
        <w:t xml:space="preserve">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7. отрицающая семейные ценности и формирующая неуважение к родителям и (или) другим членам семьи;</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8. оправдыва</w:t>
      </w:r>
      <w:r w:rsidRPr="00CF6D8A">
        <w:rPr>
          <w:rFonts w:ascii="PT Serif" w:eastAsia="PT Serif" w:hAnsi="PT Serif" w:cs="PT Serif"/>
          <w:lang w:val="ru-RU"/>
        </w:rPr>
        <w:t>ющая противоправное поведение;</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9. содержащая нецензурную брань;</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10. содержащая информацию порнографического характера.</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К информации, распространение которой ограничено среди детей определенного возраста, относится:</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1. информация, представляемая в виде изоб</w:t>
      </w:r>
      <w:r w:rsidRPr="00CF6D8A">
        <w:rPr>
          <w:rFonts w:ascii="PT Serif" w:eastAsia="PT Serif" w:hAnsi="PT Serif" w:cs="PT Serif"/>
          <w:lang w:val="ru-RU"/>
        </w:rPr>
        <w:t>ражения или описания жестокости, физического и (или) психического насилия, преступления или иного антиобщественного действия;</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2. вызывающая у детей страх, ужас или панику, в т.ч. представляемая в виде изображения или описания в унижающей человеческое досто</w:t>
      </w:r>
      <w:r w:rsidRPr="00CF6D8A">
        <w:rPr>
          <w:rFonts w:ascii="PT Serif" w:eastAsia="PT Serif" w:hAnsi="PT Serif" w:cs="PT Serif"/>
          <w:lang w:val="ru-RU"/>
        </w:rPr>
        <w:t>инство форме ненасильственной смерти, заболевания, самоубийства, несчастного случая, аварии или катастрофы и (или) их последствий;</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3. представляемая в виде изображения или описания половых отношений между мужчиной и женщиной;</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lastRenderedPageBreak/>
        <w:t xml:space="preserve">4. содержащая бранные слова и </w:t>
      </w:r>
      <w:r w:rsidRPr="00CF6D8A">
        <w:rPr>
          <w:rFonts w:ascii="PT Serif" w:eastAsia="PT Serif" w:hAnsi="PT Serif" w:cs="PT Serif"/>
          <w:lang w:val="ru-RU"/>
        </w:rPr>
        <w:t>выражения, не относящиеся к нецензурной брани.</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CC5328" w:rsidRPr="00CF6D8A" w:rsidRDefault="00CC5328">
      <w:pPr>
        <w:pStyle w:val="ConsPlusNormal"/>
        <w:jc w:val="both"/>
        <w:rPr>
          <w:rFonts w:ascii="PT Serif" w:hAnsi="PT Serif" w:cs="PT Serif"/>
          <w:lang w:val="ru-RU"/>
        </w:rPr>
      </w:pPr>
    </w:p>
    <w:p w:rsidR="00CC5328" w:rsidRPr="00CF6D8A" w:rsidRDefault="00E8162B">
      <w:pPr>
        <w:pStyle w:val="ConsPlusTitle"/>
        <w:jc w:val="both"/>
        <w:outlineLvl w:val="2"/>
        <w:rPr>
          <w:rFonts w:ascii="PT Serif" w:hAnsi="PT Serif" w:cs="PT Serif"/>
          <w:lang w:val="ru-RU"/>
        </w:rPr>
      </w:pPr>
      <w:r w:rsidRPr="00CF6D8A">
        <w:rPr>
          <w:rFonts w:ascii="PT Serif" w:eastAsia="PT Serif" w:hAnsi="PT Serif" w:cs="PT Serif"/>
          <w:lang w:val="ru-RU"/>
        </w:rPr>
        <w:t>Общие правила для родителей</w:t>
      </w:r>
    </w:p>
    <w:p w:rsidR="00CC5328" w:rsidRPr="00CF6D8A" w:rsidRDefault="00CC5328">
      <w:pPr>
        <w:pStyle w:val="ConsPlusNormal"/>
        <w:jc w:val="both"/>
        <w:rPr>
          <w:rFonts w:ascii="PT Serif" w:hAnsi="PT Serif" w:cs="PT Serif"/>
          <w:lang w:val="ru-RU"/>
        </w:rPr>
      </w:pPr>
    </w:p>
    <w:p w:rsidR="00CC5328" w:rsidRPr="00CF6D8A" w:rsidRDefault="00E8162B">
      <w:pPr>
        <w:pStyle w:val="ConsPlusNormal"/>
        <w:ind w:firstLine="540"/>
        <w:jc w:val="both"/>
        <w:rPr>
          <w:rFonts w:ascii="PT Serif" w:hAnsi="PT Serif" w:cs="PT Serif"/>
          <w:lang w:val="ru-RU"/>
        </w:rPr>
      </w:pPr>
      <w:r w:rsidRPr="00CF6D8A">
        <w:rPr>
          <w:rFonts w:ascii="PT Serif" w:eastAsia="PT Serif" w:hAnsi="PT Serif" w:cs="PT Serif"/>
          <w:lang w:val="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2. Если Ваш ребенок имеет аккаунт на одном из со</w:t>
      </w:r>
      <w:r w:rsidRPr="00CF6D8A">
        <w:rPr>
          <w:rFonts w:ascii="PT Serif" w:eastAsia="PT Serif" w:hAnsi="PT Serif" w:cs="PT Serif"/>
          <w:lang w:val="ru-RU"/>
        </w:rPr>
        <w:t>циальных сервисов (</w:t>
      </w:r>
      <w:r>
        <w:rPr>
          <w:rFonts w:ascii="PT Serif" w:eastAsia="PT Serif" w:hAnsi="PT Serif" w:cs="PT Serif"/>
        </w:rPr>
        <w:t>LiveJournal</w:t>
      </w:r>
      <w:r w:rsidRPr="00CF6D8A">
        <w:rPr>
          <w:rFonts w:ascii="PT Serif" w:eastAsia="PT Serif" w:hAnsi="PT Serif" w:cs="PT Serif"/>
          <w:lang w:val="ru-RU"/>
        </w:rPr>
        <w:t xml:space="preserve">, </w:t>
      </w:r>
      <w:r>
        <w:rPr>
          <w:rFonts w:ascii="PT Serif" w:eastAsia="PT Serif" w:hAnsi="PT Serif" w:cs="PT Serif"/>
        </w:rPr>
        <w:t>blogs</w:t>
      </w:r>
      <w:r w:rsidRPr="00CF6D8A">
        <w:rPr>
          <w:rFonts w:ascii="PT Serif" w:eastAsia="PT Serif" w:hAnsi="PT Serif" w:cs="PT Serif"/>
          <w:lang w:val="ru-RU"/>
        </w:rPr>
        <w:t>.</w:t>
      </w:r>
      <w:r>
        <w:rPr>
          <w:rFonts w:ascii="PT Serif" w:eastAsia="PT Serif" w:hAnsi="PT Serif" w:cs="PT Serif"/>
        </w:rPr>
        <w:t>mail</w:t>
      </w:r>
      <w:r w:rsidRPr="00CF6D8A">
        <w:rPr>
          <w:rFonts w:ascii="PT Serif" w:eastAsia="PT Serif" w:hAnsi="PT Serif" w:cs="PT Serif"/>
          <w:lang w:val="ru-RU"/>
        </w:rPr>
        <w:t>.</w:t>
      </w:r>
      <w:r>
        <w:rPr>
          <w:rFonts w:ascii="PT Serif" w:eastAsia="PT Serif" w:hAnsi="PT Serif" w:cs="PT Serif"/>
        </w:rPr>
        <w:t>ru</w:t>
      </w:r>
      <w:r w:rsidRPr="00CF6D8A">
        <w:rPr>
          <w:rFonts w:ascii="PT Serif" w:eastAsia="PT Serif" w:hAnsi="PT Serif" w:cs="PT Serif"/>
          <w:lang w:val="ru-RU"/>
        </w:rPr>
        <w:t xml:space="preserve">, </w:t>
      </w:r>
      <w:r>
        <w:rPr>
          <w:rFonts w:ascii="PT Serif" w:eastAsia="PT Serif" w:hAnsi="PT Serif" w:cs="PT Serif"/>
        </w:rPr>
        <w:t>vkontakte</w:t>
      </w:r>
      <w:r w:rsidRPr="00CF6D8A">
        <w:rPr>
          <w:rFonts w:ascii="PT Serif" w:eastAsia="PT Serif" w:hAnsi="PT Serif" w:cs="PT Serif"/>
          <w:lang w:val="ru-RU"/>
        </w:rPr>
        <w:t>.</w:t>
      </w:r>
      <w:r>
        <w:rPr>
          <w:rFonts w:ascii="PT Serif" w:eastAsia="PT Serif" w:hAnsi="PT Serif" w:cs="PT Serif"/>
        </w:rPr>
        <w:t>ru</w:t>
      </w:r>
      <w:r w:rsidRPr="00CF6D8A">
        <w:rPr>
          <w:rFonts w:ascii="PT Serif" w:eastAsia="PT Serif" w:hAnsi="PT Serif" w:cs="PT Serif"/>
          <w:lang w:val="ru-RU"/>
        </w:rPr>
        <w:t xml:space="preserve"> и т.п.), внимательно изучите, какую информацию помещают его участники в своих профилях и блогах, включая фотографии и видео.</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 xml:space="preserve">3. Проверьте, с какими другими сайтами связан социальный сервис Вашего </w:t>
      </w:r>
      <w:r w:rsidRPr="00CF6D8A">
        <w:rPr>
          <w:rFonts w:ascii="PT Serif" w:eastAsia="PT Serif" w:hAnsi="PT Serif" w:cs="PT Serif"/>
          <w:lang w:val="ru-RU"/>
        </w:rPr>
        <w:t>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4. Поощряйте Ваш</w:t>
      </w:r>
      <w:r w:rsidRPr="00CF6D8A">
        <w:rPr>
          <w:rFonts w:ascii="PT Serif" w:eastAsia="PT Serif" w:hAnsi="PT Serif" w:cs="PT Serif"/>
          <w:lang w:val="ru-RU"/>
        </w:rPr>
        <w:t>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5. Будьте в курсе сетевой жизни Вашего ребенка. Интересуйтесь, кто их друзья в Интернет так же, как интересуетесь реальными друзьями.</w:t>
      </w:r>
    </w:p>
    <w:p w:rsidR="00CC5328" w:rsidRPr="00CF6D8A" w:rsidRDefault="00CC5328">
      <w:pPr>
        <w:pStyle w:val="ConsPlusNormal"/>
        <w:jc w:val="both"/>
        <w:rPr>
          <w:rFonts w:ascii="PT Serif" w:hAnsi="PT Serif" w:cs="PT Serif"/>
          <w:lang w:val="ru-RU"/>
        </w:rPr>
      </w:pPr>
    </w:p>
    <w:p w:rsidR="00CC5328" w:rsidRPr="00CF6D8A" w:rsidRDefault="00E8162B">
      <w:pPr>
        <w:pStyle w:val="ConsPlusTitle"/>
        <w:jc w:val="both"/>
        <w:outlineLvl w:val="2"/>
        <w:rPr>
          <w:rFonts w:ascii="PT Serif" w:hAnsi="PT Serif" w:cs="PT Serif"/>
          <w:lang w:val="ru-RU"/>
        </w:rPr>
      </w:pPr>
      <w:r w:rsidRPr="00CF6D8A">
        <w:rPr>
          <w:rFonts w:ascii="PT Serif" w:eastAsia="PT Serif" w:hAnsi="PT Serif" w:cs="PT Serif"/>
          <w:lang w:val="ru-RU"/>
        </w:rPr>
        <w:t>Возраст от 7 до 8 лет</w:t>
      </w:r>
    </w:p>
    <w:p w:rsidR="00CC5328" w:rsidRPr="00CF6D8A" w:rsidRDefault="00CC5328">
      <w:pPr>
        <w:pStyle w:val="ConsPlusNormal"/>
        <w:jc w:val="both"/>
        <w:rPr>
          <w:rFonts w:ascii="PT Serif" w:hAnsi="PT Serif" w:cs="PT Serif"/>
          <w:lang w:val="ru-RU"/>
        </w:rPr>
      </w:pPr>
    </w:p>
    <w:p w:rsidR="00CC5328" w:rsidRPr="00CF6D8A" w:rsidRDefault="00E8162B">
      <w:pPr>
        <w:pStyle w:val="ConsPlusNormal"/>
        <w:ind w:firstLine="540"/>
        <w:jc w:val="both"/>
        <w:rPr>
          <w:rFonts w:ascii="PT Serif" w:hAnsi="PT Serif" w:cs="PT Serif"/>
          <w:lang w:val="ru-RU"/>
        </w:rPr>
      </w:pPr>
      <w:r w:rsidRPr="00CF6D8A">
        <w:rPr>
          <w:rFonts w:ascii="PT Serif" w:eastAsia="PT Serif" w:hAnsi="PT Serif" w:cs="PT Serif"/>
          <w:lang w:val="ru-RU"/>
        </w:rPr>
        <w:t>В Интернете ребенок старается посетить те или иные сайты, а возможно и чаты, разрешение на посещен</w:t>
      </w:r>
      <w:r w:rsidRPr="00CF6D8A">
        <w:rPr>
          <w:rFonts w:ascii="PT Serif" w:eastAsia="PT Serif" w:hAnsi="PT Serif" w:cs="PT Serif"/>
          <w:lang w:val="ru-RU"/>
        </w:rPr>
        <w:t>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w:t>
      </w:r>
      <w:r w:rsidRPr="00CF6D8A">
        <w:rPr>
          <w:rFonts w:ascii="PT Serif" w:eastAsia="PT Serif" w:hAnsi="PT Serif" w:cs="PT Serif"/>
          <w:lang w:val="ru-RU"/>
        </w:rPr>
        <w:t>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w:t>
      </w:r>
      <w:r w:rsidRPr="00CF6D8A">
        <w:rPr>
          <w:rFonts w:ascii="PT Serif" w:eastAsia="PT Serif" w:hAnsi="PT Serif" w:cs="PT Serif"/>
          <w:lang w:val="ru-RU"/>
        </w:rPr>
        <w:t xml:space="preserve">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CC5328" w:rsidRPr="00CF6D8A" w:rsidRDefault="00CC5328">
      <w:pPr>
        <w:pStyle w:val="ConsPlusNormal"/>
        <w:jc w:val="both"/>
        <w:rPr>
          <w:rFonts w:ascii="PT Serif" w:hAnsi="PT Serif" w:cs="PT Serif"/>
          <w:lang w:val="ru-RU"/>
        </w:rPr>
      </w:pPr>
    </w:p>
    <w:p w:rsidR="00CC5328" w:rsidRPr="00CF6D8A" w:rsidRDefault="00E8162B">
      <w:pPr>
        <w:pStyle w:val="ConsPlusNormal"/>
        <w:ind w:firstLine="540"/>
        <w:jc w:val="both"/>
        <w:rPr>
          <w:rFonts w:ascii="PT Serif" w:hAnsi="PT Serif" w:cs="PT Serif"/>
          <w:lang w:val="ru-RU"/>
        </w:rPr>
      </w:pPr>
      <w:r w:rsidRPr="00CF6D8A">
        <w:rPr>
          <w:rFonts w:ascii="PT Serif" w:eastAsia="PT Serif" w:hAnsi="PT Serif" w:cs="PT Serif"/>
          <w:lang w:val="ru-RU"/>
        </w:rPr>
        <w:t>Советы по безопасности в сети Интернет для детей 7 - 8 лет</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1. Создайте список домашних правил посещения Интер</w:t>
      </w:r>
      <w:r w:rsidRPr="00CF6D8A">
        <w:rPr>
          <w:rFonts w:ascii="PT Serif" w:eastAsia="PT Serif" w:hAnsi="PT Serif" w:cs="PT Serif"/>
          <w:lang w:val="ru-RU"/>
        </w:rPr>
        <w:t>нета при участии детей и требуйте его выполнения.</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w:t>
      </w:r>
      <w:r w:rsidRPr="00CF6D8A">
        <w:rPr>
          <w:rFonts w:ascii="PT Serif" w:eastAsia="PT Serif" w:hAnsi="PT Serif" w:cs="PT Serif"/>
          <w:lang w:val="ru-RU"/>
        </w:rPr>
        <w:t xml:space="preserve"> всегда готовы ему помочь.</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3. Компьютер с подключением к Интернету должен находиться в общей комнате под присмотром родителей.</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4. Используйте специальные детские поисковые машины.</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lastRenderedPageBreak/>
        <w:t xml:space="preserve">5. Используйте средства блокирования нежелательного контента как дополнение </w:t>
      </w:r>
      <w:r w:rsidRPr="00CF6D8A">
        <w:rPr>
          <w:rFonts w:ascii="PT Serif" w:eastAsia="PT Serif" w:hAnsi="PT Serif" w:cs="PT Serif"/>
          <w:lang w:val="ru-RU"/>
        </w:rPr>
        <w:t>к стандартному Родительскому контролю.</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6. Создайте семейный электронный ящик, чтобы не позволить детям иметь собственные адреса.</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7. Блокируйте доступ к сайтам с бесплатными почтовыми ящиками с помощью соответствующего программного обеспечения.</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 xml:space="preserve">8. Приучите </w:t>
      </w:r>
      <w:r w:rsidRPr="00CF6D8A">
        <w:rPr>
          <w:rFonts w:ascii="PT Serif" w:eastAsia="PT Serif" w:hAnsi="PT Serif" w:cs="PT Serif"/>
          <w:lang w:val="ru-RU"/>
        </w:rPr>
        <w:t>детей советоваться с Вами перед опубликованием какой-либо информации средствами электронной почты, чатов, регистрационных форм и профилей.</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9. Научите детей не загружать файлы, программы или музыку без вашего согласия.</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10. Не разрешайте детям использовать службы мгновенного обмена сообщениями.</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11. В "белый" список сайтов, разрешенных для посещения, вносите только сайты с хорошей репутацией.</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 xml:space="preserve">12. Не забывайте беседовать с детьми об их друзьях в Интернете, как если бы речь </w:t>
      </w:r>
      <w:r w:rsidRPr="00CF6D8A">
        <w:rPr>
          <w:rFonts w:ascii="PT Serif" w:eastAsia="PT Serif" w:hAnsi="PT Serif" w:cs="PT Serif"/>
          <w:lang w:val="ru-RU"/>
        </w:rPr>
        <w:t>шла о друзьях в реальной жизни.</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13. Не делайте "табу" из вопросов половой жизни, так как в Интернете дети могут легко наткнуться на порнографию или сайты "для взрослых".</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14. Приучите Вашего ребенка сообщать вам о любых угрозах или тревогах, связанных с Инт</w:t>
      </w:r>
      <w:r w:rsidRPr="00CF6D8A">
        <w:rPr>
          <w:rFonts w:ascii="PT Serif" w:eastAsia="PT Serif" w:hAnsi="PT Serif" w:cs="PT Serif"/>
          <w:lang w:val="ru-RU"/>
        </w:rPr>
        <w:t>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CC5328" w:rsidRPr="00CF6D8A" w:rsidRDefault="00CC5328">
      <w:pPr>
        <w:pStyle w:val="ConsPlusNormal"/>
        <w:jc w:val="both"/>
        <w:rPr>
          <w:rFonts w:ascii="PT Serif" w:hAnsi="PT Serif" w:cs="PT Serif"/>
          <w:lang w:val="ru-RU"/>
        </w:rPr>
      </w:pPr>
    </w:p>
    <w:p w:rsidR="00CC5328" w:rsidRPr="00CF6D8A" w:rsidRDefault="00E8162B">
      <w:pPr>
        <w:pStyle w:val="ConsPlusTitle"/>
        <w:jc w:val="both"/>
        <w:outlineLvl w:val="2"/>
        <w:rPr>
          <w:rFonts w:ascii="PT Serif" w:hAnsi="PT Serif" w:cs="PT Serif"/>
          <w:lang w:val="ru-RU"/>
        </w:rPr>
      </w:pPr>
      <w:r w:rsidRPr="00CF6D8A">
        <w:rPr>
          <w:rFonts w:ascii="PT Serif" w:eastAsia="PT Serif" w:hAnsi="PT Serif" w:cs="PT Serif"/>
          <w:lang w:val="ru-RU"/>
        </w:rPr>
        <w:t>Возраст детей от 9 до 12 лет</w:t>
      </w:r>
    </w:p>
    <w:p w:rsidR="00CC5328" w:rsidRPr="00CF6D8A" w:rsidRDefault="00CC5328">
      <w:pPr>
        <w:pStyle w:val="ConsPlusNormal"/>
        <w:jc w:val="both"/>
        <w:rPr>
          <w:rFonts w:ascii="PT Serif" w:hAnsi="PT Serif" w:cs="PT Serif"/>
          <w:lang w:val="ru-RU"/>
        </w:rPr>
      </w:pPr>
    </w:p>
    <w:p w:rsidR="00CC5328" w:rsidRPr="00CF6D8A" w:rsidRDefault="00E8162B">
      <w:pPr>
        <w:pStyle w:val="ConsPlusNormal"/>
        <w:ind w:firstLine="540"/>
        <w:jc w:val="both"/>
        <w:rPr>
          <w:rFonts w:ascii="PT Serif" w:hAnsi="PT Serif" w:cs="PT Serif"/>
          <w:lang w:val="ru-RU"/>
        </w:rPr>
      </w:pPr>
      <w:r w:rsidRPr="00CF6D8A">
        <w:rPr>
          <w:rFonts w:ascii="PT Serif" w:eastAsia="PT Serif" w:hAnsi="PT Serif" w:cs="PT Serif"/>
          <w:lang w:val="ru-RU"/>
        </w:rPr>
        <w:t>В данном возрасте дети, как правило, уже нас</w:t>
      </w:r>
      <w:r w:rsidRPr="00CF6D8A">
        <w:rPr>
          <w:rFonts w:ascii="PT Serif" w:eastAsia="PT Serif" w:hAnsi="PT Serif" w:cs="PT Serif"/>
          <w:lang w:val="ru-RU"/>
        </w:rPr>
        <w:t>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CC5328" w:rsidRPr="00CF6D8A" w:rsidRDefault="00CC5328">
      <w:pPr>
        <w:pStyle w:val="ConsPlusNormal"/>
        <w:jc w:val="both"/>
        <w:rPr>
          <w:rFonts w:ascii="PT Serif" w:hAnsi="PT Serif" w:cs="PT Serif"/>
          <w:lang w:val="ru-RU"/>
        </w:rPr>
      </w:pPr>
    </w:p>
    <w:p w:rsidR="00CC5328" w:rsidRPr="00CF6D8A" w:rsidRDefault="00E8162B">
      <w:pPr>
        <w:pStyle w:val="ConsPlusNormal"/>
        <w:ind w:firstLine="540"/>
        <w:jc w:val="both"/>
        <w:rPr>
          <w:rFonts w:ascii="PT Serif" w:hAnsi="PT Serif" w:cs="PT Serif"/>
          <w:lang w:val="ru-RU"/>
        </w:rPr>
      </w:pPr>
      <w:r w:rsidRPr="00CF6D8A">
        <w:rPr>
          <w:rFonts w:ascii="PT Serif" w:eastAsia="PT Serif" w:hAnsi="PT Serif" w:cs="PT Serif"/>
          <w:lang w:val="ru-RU"/>
        </w:rPr>
        <w:t>Советы по безопасности для детей от 9 до 12 лет</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1. Создайте список домашних правил посещения Интернет при участии детей и требуйте его выполнения.</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2. Требуйте от Вашего ребенка соблюдения норм нахождения за компьютером.</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3. Наблюдайте за ребенком при работе</w:t>
      </w:r>
      <w:r w:rsidRPr="00CF6D8A">
        <w:rPr>
          <w:rFonts w:ascii="PT Serif" w:eastAsia="PT Serif" w:hAnsi="PT Serif" w:cs="PT Serif"/>
          <w:lang w:val="ru-RU"/>
        </w:rPr>
        <w:t xml:space="preserve"> за компьютером, покажите ему, что Вы беспокоитесь о его безопасности и всегда готовы оказать ему помощь.</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4. Компьютер с подключением в Интернет должен находиться в общей комнате под присмотром родителей.</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5. Используйте средства блокирования нежелательного</w:t>
      </w:r>
      <w:r w:rsidRPr="00CF6D8A">
        <w:rPr>
          <w:rFonts w:ascii="PT Serif" w:eastAsia="PT Serif" w:hAnsi="PT Serif" w:cs="PT Serif"/>
          <w:lang w:val="ru-RU"/>
        </w:rPr>
        <w:t xml:space="preserve"> контента как дополнение к стандартному Родительскому контролю.</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6. Не забывайте принимать непосредственное участие в жизни ребенка, беседовать с детьми об их друзьях в Интернете.</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lastRenderedPageBreak/>
        <w:t>7. Настаивайте, чтобы дети никогда не соглашались на личные встречи с друзьям</w:t>
      </w:r>
      <w:r w:rsidRPr="00CF6D8A">
        <w:rPr>
          <w:rFonts w:ascii="PT Serif" w:eastAsia="PT Serif" w:hAnsi="PT Serif" w:cs="PT Serif"/>
          <w:lang w:val="ru-RU"/>
        </w:rPr>
        <w:t>и по Интернету.</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8. Позволяйте детям заходить только на сайты из "белого" списка, который создайте вместе с ними.</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9. Приучите детей никогда не выдавать личную информацию средствами электронной почты, чатов, систем мгновенного обмена сообщениями, регистрацио</w:t>
      </w:r>
      <w:r w:rsidRPr="00CF6D8A">
        <w:rPr>
          <w:rFonts w:ascii="PT Serif" w:eastAsia="PT Serif" w:hAnsi="PT Serif" w:cs="PT Serif"/>
          <w:lang w:val="ru-RU"/>
        </w:rPr>
        <w:t>нных форм, личных профилей и при регистрации на конкурсы в Интернете.</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11. Создайте Ваше</w:t>
      </w:r>
      <w:r w:rsidRPr="00CF6D8A">
        <w:rPr>
          <w:rFonts w:ascii="PT Serif" w:eastAsia="PT Serif" w:hAnsi="PT Serif" w:cs="PT Serif"/>
          <w:lang w:val="ru-RU"/>
        </w:rPr>
        <w:t>му ребенку ограниченную учетную запись для работы на компьютере.</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13. Расскажите детям о порнографии в Интернете.</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15. Объясните детям, что нельзя использовать сеть для хулиганства</w:t>
      </w:r>
      <w:r w:rsidRPr="00CF6D8A">
        <w:rPr>
          <w:rFonts w:ascii="PT Serif" w:eastAsia="PT Serif" w:hAnsi="PT Serif" w:cs="PT Serif"/>
          <w:lang w:val="ru-RU"/>
        </w:rPr>
        <w:t>, распространения сплетен или угроз.</w:t>
      </w:r>
    </w:p>
    <w:p w:rsidR="00CC5328" w:rsidRPr="00CF6D8A" w:rsidRDefault="00CC5328">
      <w:pPr>
        <w:pStyle w:val="ConsPlusNormal"/>
        <w:jc w:val="both"/>
        <w:rPr>
          <w:rFonts w:ascii="PT Serif" w:hAnsi="PT Serif" w:cs="PT Serif"/>
          <w:lang w:val="ru-RU"/>
        </w:rPr>
      </w:pPr>
    </w:p>
    <w:p w:rsidR="00CC5328" w:rsidRPr="00CF6D8A" w:rsidRDefault="00E8162B">
      <w:pPr>
        <w:pStyle w:val="ConsPlusTitle"/>
        <w:jc w:val="both"/>
        <w:outlineLvl w:val="2"/>
        <w:rPr>
          <w:rFonts w:ascii="PT Serif" w:hAnsi="PT Serif" w:cs="PT Serif"/>
          <w:lang w:val="ru-RU"/>
        </w:rPr>
      </w:pPr>
      <w:r w:rsidRPr="00CF6D8A">
        <w:rPr>
          <w:rFonts w:ascii="PT Serif" w:eastAsia="PT Serif" w:hAnsi="PT Serif" w:cs="PT Serif"/>
          <w:lang w:val="ru-RU"/>
        </w:rPr>
        <w:t>Возраст детей от 13 до 17 лет</w:t>
      </w:r>
    </w:p>
    <w:p w:rsidR="00CC5328" w:rsidRPr="00CF6D8A" w:rsidRDefault="00CC5328">
      <w:pPr>
        <w:pStyle w:val="ConsPlusNormal"/>
        <w:jc w:val="both"/>
        <w:rPr>
          <w:rFonts w:ascii="PT Serif" w:hAnsi="PT Serif" w:cs="PT Serif"/>
          <w:lang w:val="ru-RU"/>
        </w:rPr>
      </w:pPr>
    </w:p>
    <w:p w:rsidR="00CC5328" w:rsidRPr="00CF6D8A" w:rsidRDefault="00E8162B">
      <w:pPr>
        <w:pStyle w:val="ConsPlusNormal"/>
        <w:ind w:firstLine="540"/>
        <w:jc w:val="both"/>
        <w:rPr>
          <w:rFonts w:ascii="PT Serif" w:hAnsi="PT Serif" w:cs="PT Serif"/>
          <w:lang w:val="ru-RU"/>
        </w:rPr>
      </w:pPr>
      <w:r w:rsidRPr="00CF6D8A">
        <w:rPr>
          <w:rFonts w:ascii="PT Serif" w:eastAsia="PT Serif" w:hAnsi="PT Serif" w:cs="PT Serif"/>
          <w:lang w:val="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w:t>
      </w:r>
      <w:r w:rsidRPr="00CF6D8A">
        <w:rPr>
          <w:rFonts w:ascii="PT Serif" w:eastAsia="PT Serif" w:hAnsi="PT Serif" w:cs="PT Serif"/>
          <w:lang w:val="ru-RU"/>
        </w:rPr>
        <w:t xml:space="preserve">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Зачастую в данном возрасте</w:t>
      </w:r>
      <w:r w:rsidRPr="00CF6D8A">
        <w:rPr>
          <w:rFonts w:ascii="PT Serif" w:eastAsia="PT Serif" w:hAnsi="PT Serif" w:cs="PT Serif"/>
          <w:lang w:val="ru-RU"/>
        </w:rPr>
        <w:t xml:space="preserve">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w:t>
      </w:r>
      <w:r w:rsidRPr="00CF6D8A">
        <w:rPr>
          <w:rFonts w:ascii="PT Serif" w:eastAsia="PT Serif" w:hAnsi="PT Serif" w:cs="PT Serif"/>
          <w:lang w:val="ru-RU"/>
        </w:rPr>
        <w:t>ете.</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w:t>
      </w:r>
      <w:r w:rsidRPr="00CF6D8A">
        <w:rPr>
          <w:rFonts w:ascii="PT Serif" w:eastAsia="PT Serif" w:hAnsi="PT Serif" w:cs="PT Serif"/>
          <w:lang w:val="ru-RU"/>
        </w:rPr>
        <w:t xml:space="preserve"> родительских паролей (паролей администраторов) в строгом секрете и обратить внимание на строгость этих паролей.</w:t>
      </w:r>
    </w:p>
    <w:p w:rsidR="00CC5328" w:rsidRPr="00CF6D8A" w:rsidRDefault="00CC5328">
      <w:pPr>
        <w:pStyle w:val="ConsPlusNormal"/>
        <w:jc w:val="both"/>
        <w:rPr>
          <w:rFonts w:ascii="PT Serif" w:hAnsi="PT Serif" w:cs="PT Serif"/>
          <w:lang w:val="ru-RU"/>
        </w:rPr>
      </w:pPr>
    </w:p>
    <w:p w:rsidR="00CC5328" w:rsidRPr="00CF6D8A" w:rsidRDefault="00E8162B">
      <w:pPr>
        <w:pStyle w:val="ConsPlusNormal"/>
        <w:ind w:firstLine="540"/>
        <w:jc w:val="both"/>
        <w:rPr>
          <w:rFonts w:ascii="PT Serif" w:hAnsi="PT Serif" w:cs="PT Serif"/>
          <w:lang w:val="ru-RU"/>
        </w:rPr>
      </w:pPr>
      <w:r w:rsidRPr="00CF6D8A">
        <w:rPr>
          <w:rFonts w:ascii="PT Serif" w:eastAsia="PT Serif" w:hAnsi="PT Serif" w:cs="PT Serif"/>
          <w:lang w:val="ru-RU"/>
        </w:rPr>
        <w:t>Советы по безопасности в этом возрасте от 13 до 17 лет</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1. Создайте список домашних правил посещения Интернета при участии подростков и требуйт</w:t>
      </w:r>
      <w:r w:rsidRPr="00CF6D8A">
        <w:rPr>
          <w:rFonts w:ascii="PT Serif" w:eastAsia="PT Serif" w:hAnsi="PT Serif" w:cs="PT Serif"/>
          <w:lang w:val="ru-RU"/>
        </w:rPr>
        <w:t>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2. Компьютер с подключением к сети Интернет должен находиться в общей комна</w:t>
      </w:r>
      <w:r w:rsidRPr="00CF6D8A">
        <w:rPr>
          <w:rFonts w:ascii="PT Serif" w:eastAsia="PT Serif" w:hAnsi="PT Serif" w:cs="PT Serif"/>
          <w:lang w:val="ru-RU"/>
        </w:rPr>
        <w:t>те.</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lastRenderedPageBreak/>
        <w:t>3. Не забывайте беседоват</w:t>
      </w:r>
      <w:r w:rsidRPr="00CF6D8A">
        <w:rPr>
          <w:rFonts w:ascii="PT Serif" w:eastAsia="PT Serif" w:hAnsi="PT Serif" w:cs="PT Serif"/>
          <w:lang w:val="ru-RU"/>
        </w:rPr>
        <w:t>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4. Используйте средства блокирования нежелательного контента как дополнение к стандартному Родительскому контролю.</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 xml:space="preserve">5. Необходимо знать, какими чатами пользуются Ваши дети. Поощряйте использование модерируемых чатов и настаивайте, чтобы дети не общались в </w:t>
      </w:r>
      <w:r w:rsidRPr="00CF6D8A">
        <w:rPr>
          <w:rFonts w:ascii="PT Serif" w:eastAsia="PT Serif" w:hAnsi="PT Serif" w:cs="PT Serif"/>
          <w:lang w:val="ru-RU"/>
        </w:rPr>
        <w:t>приватном режиме.</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6. Настаивайте на том, чтобы дети никогда не встречались лично с друзьями из сети Интернет.</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7. Приучите детей не выдавать свою личную информацию средствами электронной почты, чатов, систем мгновенного обмена сообщениями, регистрационных ф</w:t>
      </w:r>
      <w:r w:rsidRPr="00CF6D8A">
        <w:rPr>
          <w:rFonts w:ascii="PT Serif" w:eastAsia="PT Serif" w:hAnsi="PT Serif" w:cs="PT Serif"/>
          <w:lang w:val="ru-RU"/>
        </w:rPr>
        <w:t>орм, личных профилей и при регистрации на конкурсы в Интернете.</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9. Приучите Вашего ребен</w:t>
      </w:r>
      <w:r w:rsidRPr="00CF6D8A">
        <w:rPr>
          <w:rFonts w:ascii="PT Serif" w:eastAsia="PT Serif" w:hAnsi="PT Serif" w:cs="PT Serif"/>
          <w:lang w:val="ru-RU"/>
        </w:rPr>
        <w:t>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10. Расскажите детям о пор</w:t>
      </w:r>
      <w:r w:rsidRPr="00CF6D8A">
        <w:rPr>
          <w:rFonts w:ascii="PT Serif" w:eastAsia="PT Serif" w:hAnsi="PT Serif" w:cs="PT Serif"/>
          <w:lang w:val="ru-RU"/>
        </w:rPr>
        <w:t>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11. Приучите себя знакомиться с сайтами</w:t>
      </w:r>
      <w:r w:rsidRPr="00CF6D8A">
        <w:rPr>
          <w:rFonts w:ascii="PT Serif" w:eastAsia="PT Serif" w:hAnsi="PT Serif" w:cs="PT Serif"/>
          <w:lang w:val="ru-RU"/>
        </w:rPr>
        <w:t>, которые посещают подростки.</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13. Объясните детям, что ни в коем случае нельзя использовать Сеть для хул</w:t>
      </w:r>
      <w:r w:rsidRPr="00CF6D8A">
        <w:rPr>
          <w:rFonts w:ascii="PT Serif" w:eastAsia="PT Serif" w:hAnsi="PT Serif" w:cs="PT Serif"/>
          <w:lang w:val="ru-RU"/>
        </w:rPr>
        <w:t>иганства, распространения сплетен или угроз другим людям.</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CC5328" w:rsidRPr="00CF6D8A" w:rsidRDefault="00E8162B">
      <w:pPr>
        <w:pStyle w:val="ConsPlusNormal"/>
        <w:spacing w:before="240"/>
        <w:ind w:firstLine="540"/>
        <w:jc w:val="both"/>
        <w:rPr>
          <w:rFonts w:ascii="PT Serif" w:hAnsi="PT Serif" w:cs="PT Serif"/>
          <w:lang w:val="ru-RU"/>
        </w:rPr>
      </w:pPr>
      <w:r w:rsidRPr="00CF6D8A">
        <w:rPr>
          <w:rFonts w:ascii="PT Serif" w:eastAsia="PT Serif" w:hAnsi="PT Serif" w:cs="PT Serif"/>
          <w:lang w:val="ru-RU"/>
        </w:rPr>
        <w:t>Постоянно контролируйте использование Интернета Вашим ре</w:t>
      </w:r>
      <w:r w:rsidRPr="00CF6D8A">
        <w:rPr>
          <w:rFonts w:ascii="PT Serif" w:eastAsia="PT Serif" w:hAnsi="PT Serif" w:cs="PT Serif"/>
          <w:lang w:val="ru-RU"/>
        </w:rPr>
        <w:t>бенком! Это не нарушение его личного пространства, а мера предосторожности и проявление Вашей родительской ответственности и заботы.</w:t>
      </w:r>
    </w:p>
    <w:p w:rsidR="00CC5328" w:rsidRDefault="00CC5328">
      <w:pPr>
        <w:spacing w:after="0" w:line="240" w:lineRule="auto"/>
        <w:ind w:firstLine="709"/>
        <w:jc w:val="both"/>
        <w:rPr>
          <w:rFonts w:ascii="PT Serif" w:hAnsi="PT Serif" w:cs="PT Serif"/>
          <w:sz w:val="28"/>
          <w:szCs w:val="28"/>
        </w:rPr>
      </w:pPr>
    </w:p>
    <w:sectPr w:rsidR="00CC5328">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62B" w:rsidRDefault="00E8162B">
      <w:pPr>
        <w:spacing w:after="0" w:line="240" w:lineRule="auto"/>
      </w:pPr>
      <w:r>
        <w:separator/>
      </w:r>
    </w:p>
  </w:endnote>
  <w:endnote w:type="continuationSeparator" w:id="0">
    <w:p w:rsidR="00E8162B" w:rsidRDefault="00E8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Arial"/>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62B" w:rsidRDefault="00E8162B">
      <w:pPr>
        <w:spacing w:after="0" w:line="240" w:lineRule="auto"/>
      </w:pPr>
      <w:r>
        <w:separator/>
      </w:r>
    </w:p>
  </w:footnote>
  <w:footnote w:type="continuationSeparator" w:id="0">
    <w:p w:rsidR="00E8162B" w:rsidRDefault="00E81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328" w:rsidRDefault="00E8162B">
    <w:pPr>
      <w:pStyle w:val="af5"/>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D1ABB"/>
    <w:multiLevelType w:val="hybridMultilevel"/>
    <w:tmpl w:val="511403EA"/>
    <w:lvl w:ilvl="0" w:tplc="8E28FAEA">
      <w:start w:val="1"/>
      <w:numFmt w:val="decimal"/>
      <w:lvlText w:val="%1)"/>
      <w:lvlJc w:val="left"/>
      <w:pPr>
        <w:ind w:left="720" w:hanging="360"/>
      </w:pPr>
      <w:rPr>
        <w:rFonts w:hint="default"/>
      </w:rPr>
    </w:lvl>
    <w:lvl w:ilvl="1" w:tplc="981CDF26">
      <w:start w:val="1"/>
      <w:numFmt w:val="lowerLetter"/>
      <w:lvlText w:val="%2."/>
      <w:lvlJc w:val="left"/>
      <w:pPr>
        <w:ind w:left="1440" w:hanging="360"/>
      </w:pPr>
    </w:lvl>
    <w:lvl w:ilvl="2" w:tplc="747E9880">
      <w:start w:val="1"/>
      <w:numFmt w:val="lowerRoman"/>
      <w:lvlText w:val="%3."/>
      <w:lvlJc w:val="right"/>
      <w:pPr>
        <w:ind w:left="2160" w:hanging="180"/>
      </w:pPr>
    </w:lvl>
    <w:lvl w:ilvl="3" w:tplc="F4EA4924">
      <w:start w:val="1"/>
      <w:numFmt w:val="decimal"/>
      <w:lvlText w:val="%4."/>
      <w:lvlJc w:val="left"/>
      <w:pPr>
        <w:ind w:left="2880" w:hanging="360"/>
      </w:pPr>
    </w:lvl>
    <w:lvl w:ilvl="4" w:tplc="445A8AD6">
      <w:start w:val="1"/>
      <w:numFmt w:val="lowerLetter"/>
      <w:lvlText w:val="%5."/>
      <w:lvlJc w:val="left"/>
      <w:pPr>
        <w:ind w:left="3600" w:hanging="360"/>
      </w:pPr>
    </w:lvl>
    <w:lvl w:ilvl="5" w:tplc="9F10C0AA">
      <w:start w:val="1"/>
      <w:numFmt w:val="lowerRoman"/>
      <w:lvlText w:val="%6."/>
      <w:lvlJc w:val="right"/>
      <w:pPr>
        <w:ind w:left="4320" w:hanging="180"/>
      </w:pPr>
    </w:lvl>
    <w:lvl w:ilvl="6" w:tplc="B77EDD84">
      <w:start w:val="1"/>
      <w:numFmt w:val="decimal"/>
      <w:lvlText w:val="%7."/>
      <w:lvlJc w:val="left"/>
      <w:pPr>
        <w:ind w:left="5040" w:hanging="360"/>
      </w:pPr>
    </w:lvl>
    <w:lvl w:ilvl="7" w:tplc="964681D0">
      <w:start w:val="1"/>
      <w:numFmt w:val="lowerLetter"/>
      <w:lvlText w:val="%8."/>
      <w:lvlJc w:val="left"/>
      <w:pPr>
        <w:ind w:left="5760" w:hanging="360"/>
      </w:pPr>
    </w:lvl>
    <w:lvl w:ilvl="8" w:tplc="757C9CD4">
      <w:start w:val="1"/>
      <w:numFmt w:val="lowerRoman"/>
      <w:lvlText w:val="%9."/>
      <w:lvlJc w:val="right"/>
      <w:pPr>
        <w:ind w:left="6480" w:hanging="180"/>
      </w:pPr>
    </w:lvl>
  </w:abstractNum>
  <w:abstractNum w:abstractNumId="1" w15:restartNumberingAfterBreak="0">
    <w:nsid w:val="7E472E8C"/>
    <w:multiLevelType w:val="hybridMultilevel"/>
    <w:tmpl w:val="C7E65CD0"/>
    <w:lvl w:ilvl="0" w:tplc="FA80CDAA">
      <w:start w:val="1"/>
      <w:numFmt w:val="bullet"/>
      <w:lvlText w:val="·"/>
      <w:lvlJc w:val="left"/>
      <w:pPr>
        <w:ind w:left="709" w:hanging="360"/>
      </w:pPr>
      <w:rPr>
        <w:rFonts w:ascii="Symbol" w:eastAsia="Symbol" w:hAnsi="Symbol" w:cs="Symbol" w:hint="default"/>
      </w:rPr>
    </w:lvl>
    <w:lvl w:ilvl="1" w:tplc="9A322076">
      <w:start w:val="1"/>
      <w:numFmt w:val="bullet"/>
      <w:lvlText w:val="o"/>
      <w:lvlJc w:val="left"/>
      <w:pPr>
        <w:ind w:left="1429" w:hanging="360"/>
      </w:pPr>
      <w:rPr>
        <w:rFonts w:ascii="Courier New" w:eastAsia="Courier New" w:hAnsi="Courier New" w:cs="Courier New" w:hint="default"/>
      </w:rPr>
    </w:lvl>
    <w:lvl w:ilvl="2" w:tplc="9FD06532">
      <w:start w:val="1"/>
      <w:numFmt w:val="bullet"/>
      <w:lvlText w:val="§"/>
      <w:lvlJc w:val="left"/>
      <w:pPr>
        <w:ind w:left="2149" w:hanging="360"/>
      </w:pPr>
      <w:rPr>
        <w:rFonts w:ascii="Wingdings" w:eastAsia="Wingdings" w:hAnsi="Wingdings" w:cs="Wingdings" w:hint="default"/>
      </w:rPr>
    </w:lvl>
    <w:lvl w:ilvl="3" w:tplc="A9A24034">
      <w:start w:val="1"/>
      <w:numFmt w:val="bullet"/>
      <w:lvlText w:val="·"/>
      <w:lvlJc w:val="left"/>
      <w:pPr>
        <w:ind w:left="2869" w:hanging="360"/>
      </w:pPr>
      <w:rPr>
        <w:rFonts w:ascii="Symbol" w:eastAsia="Symbol" w:hAnsi="Symbol" w:cs="Symbol" w:hint="default"/>
      </w:rPr>
    </w:lvl>
    <w:lvl w:ilvl="4" w:tplc="58960C4A">
      <w:start w:val="1"/>
      <w:numFmt w:val="bullet"/>
      <w:lvlText w:val="o"/>
      <w:lvlJc w:val="left"/>
      <w:pPr>
        <w:ind w:left="3589" w:hanging="360"/>
      </w:pPr>
      <w:rPr>
        <w:rFonts w:ascii="Courier New" w:eastAsia="Courier New" w:hAnsi="Courier New" w:cs="Courier New" w:hint="default"/>
      </w:rPr>
    </w:lvl>
    <w:lvl w:ilvl="5" w:tplc="D81A06C0">
      <w:start w:val="1"/>
      <w:numFmt w:val="bullet"/>
      <w:lvlText w:val="§"/>
      <w:lvlJc w:val="left"/>
      <w:pPr>
        <w:ind w:left="4309" w:hanging="360"/>
      </w:pPr>
      <w:rPr>
        <w:rFonts w:ascii="Wingdings" w:eastAsia="Wingdings" w:hAnsi="Wingdings" w:cs="Wingdings" w:hint="default"/>
      </w:rPr>
    </w:lvl>
    <w:lvl w:ilvl="6" w:tplc="2D3017B8">
      <w:start w:val="1"/>
      <w:numFmt w:val="bullet"/>
      <w:lvlText w:val="·"/>
      <w:lvlJc w:val="left"/>
      <w:pPr>
        <w:ind w:left="5029" w:hanging="360"/>
      </w:pPr>
      <w:rPr>
        <w:rFonts w:ascii="Symbol" w:eastAsia="Symbol" w:hAnsi="Symbol" w:cs="Symbol" w:hint="default"/>
      </w:rPr>
    </w:lvl>
    <w:lvl w:ilvl="7" w:tplc="55F04668">
      <w:start w:val="1"/>
      <w:numFmt w:val="bullet"/>
      <w:lvlText w:val="o"/>
      <w:lvlJc w:val="left"/>
      <w:pPr>
        <w:ind w:left="5749" w:hanging="360"/>
      </w:pPr>
      <w:rPr>
        <w:rFonts w:ascii="Courier New" w:eastAsia="Courier New" w:hAnsi="Courier New" w:cs="Courier New" w:hint="default"/>
      </w:rPr>
    </w:lvl>
    <w:lvl w:ilvl="8" w:tplc="5CE6367C">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7F937FC9"/>
    <w:multiLevelType w:val="hybridMultilevel"/>
    <w:tmpl w:val="48B4B6DE"/>
    <w:lvl w:ilvl="0" w:tplc="0C36D508">
      <w:start w:val="1"/>
      <w:numFmt w:val="bullet"/>
      <w:lvlText w:val=""/>
      <w:lvlJc w:val="left"/>
      <w:pPr>
        <w:tabs>
          <w:tab w:val="num" w:pos="720"/>
        </w:tabs>
        <w:ind w:left="720" w:hanging="360"/>
      </w:pPr>
      <w:rPr>
        <w:rFonts w:ascii="Symbol" w:hAnsi="Symbol" w:hint="default"/>
        <w:sz w:val="20"/>
      </w:rPr>
    </w:lvl>
    <w:lvl w:ilvl="1" w:tplc="2C1A502C">
      <w:start w:val="1"/>
      <w:numFmt w:val="bullet"/>
      <w:lvlText w:val="o"/>
      <w:lvlJc w:val="left"/>
      <w:pPr>
        <w:tabs>
          <w:tab w:val="num" w:pos="1440"/>
        </w:tabs>
        <w:ind w:left="1440" w:hanging="360"/>
      </w:pPr>
      <w:rPr>
        <w:rFonts w:ascii="Courier New" w:hAnsi="Courier New" w:hint="default"/>
        <w:sz w:val="20"/>
      </w:rPr>
    </w:lvl>
    <w:lvl w:ilvl="2" w:tplc="0D68ADDE">
      <w:start w:val="1"/>
      <w:numFmt w:val="bullet"/>
      <w:lvlText w:val=""/>
      <w:lvlJc w:val="left"/>
      <w:pPr>
        <w:tabs>
          <w:tab w:val="num" w:pos="2160"/>
        </w:tabs>
        <w:ind w:left="2160" w:hanging="360"/>
      </w:pPr>
      <w:rPr>
        <w:rFonts w:ascii="Wingdings" w:hAnsi="Wingdings" w:hint="default"/>
        <w:sz w:val="20"/>
      </w:rPr>
    </w:lvl>
    <w:lvl w:ilvl="3" w:tplc="9D902A2C">
      <w:start w:val="1"/>
      <w:numFmt w:val="bullet"/>
      <w:lvlText w:val=""/>
      <w:lvlJc w:val="left"/>
      <w:pPr>
        <w:tabs>
          <w:tab w:val="num" w:pos="2880"/>
        </w:tabs>
        <w:ind w:left="2880" w:hanging="360"/>
      </w:pPr>
      <w:rPr>
        <w:rFonts w:ascii="Wingdings" w:hAnsi="Wingdings" w:hint="default"/>
        <w:sz w:val="20"/>
      </w:rPr>
    </w:lvl>
    <w:lvl w:ilvl="4" w:tplc="4FF2533E">
      <w:start w:val="1"/>
      <w:numFmt w:val="bullet"/>
      <w:lvlText w:val=""/>
      <w:lvlJc w:val="left"/>
      <w:pPr>
        <w:tabs>
          <w:tab w:val="num" w:pos="3600"/>
        </w:tabs>
        <w:ind w:left="3600" w:hanging="360"/>
      </w:pPr>
      <w:rPr>
        <w:rFonts w:ascii="Wingdings" w:hAnsi="Wingdings" w:hint="default"/>
        <w:sz w:val="20"/>
      </w:rPr>
    </w:lvl>
    <w:lvl w:ilvl="5" w:tplc="D50CDA0E">
      <w:start w:val="1"/>
      <w:numFmt w:val="bullet"/>
      <w:lvlText w:val=""/>
      <w:lvlJc w:val="left"/>
      <w:pPr>
        <w:tabs>
          <w:tab w:val="num" w:pos="4320"/>
        </w:tabs>
        <w:ind w:left="4320" w:hanging="360"/>
      </w:pPr>
      <w:rPr>
        <w:rFonts w:ascii="Wingdings" w:hAnsi="Wingdings" w:hint="default"/>
        <w:sz w:val="20"/>
      </w:rPr>
    </w:lvl>
    <w:lvl w:ilvl="6" w:tplc="C4F0D2D0">
      <w:start w:val="1"/>
      <w:numFmt w:val="bullet"/>
      <w:lvlText w:val=""/>
      <w:lvlJc w:val="left"/>
      <w:pPr>
        <w:tabs>
          <w:tab w:val="num" w:pos="5040"/>
        </w:tabs>
        <w:ind w:left="5040" w:hanging="360"/>
      </w:pPr>
      <w:rPr>
        <w:rFonts w:ascii="Wingdings" w:hAnsi="Wingdings" w:hint="default"/>
        <w:sz w:val="20"/>
      </w:rPr>
    </w:lvl>
    <w:lvl w:ilvl="7" w:tplc="ED1E2A40">
      <w:start w:val="1"/>
      <w:numFmt w:val="bullet"/>
      <w:lvlText w:val=""/>
      <w:lvlJc w:val="left"/>
      <w:pPr>
        <w:tabs>
          <w:tab w:val="num" w:pos="5760"/>
        </w:tabs>
        <w:ind w:left="5760" w:hanging="360"/>
      </w:pPr>
      <w:rPr>
        <w:rFonts w:ascii="Wingdings" w:hAnsi="Wingdings" w:hint="default"/>
        <w:sz w:val="20"/>
      </w:rPr>
    </w:lvl>
    <w:lvl w:ilvl="8" w:tplc="245C53CC">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28"/>
    <w:rsid w:val="00CC5328"/>
    <w:rsid w:val="00CF6D8A"/>
    <w:rsid w:val="00E81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500330-97F3-41A8-BF01-12B975BF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styleId="af5">
    <w:name w:val="header"/>
    <w:basedOn w:val="a"/>
    <w:link w:val="af6"/>
    <w:uiPriority w:val="99"/>
    <w:unhideWhenUsed/>
    <w:pPr>
      <w:tabs>
        <w:tab w:val="center" w:pos="4677"/>
        <w:tab w:val="right" w:pos="9355"/>
      </w:tabs>
      <w:spacing w:after="0" w:line="240" w:lineRule="auto"/>
    </w:pPr>
  </w:style>
  <w:style w:type="character" w:customStyle="1" w:styleId="af6">
    <w:name w:val="Верхний колонтитул Знак"/>
    <w:basedOn w:val="a0"/>
    <w:link w:val="af5"/>
    <w:uiPriority w:val="99"/>
  </w:style>
  <w:style w:type="paragraph" w:styleId="af7">
    <w:name w:val="footer"/>
    <w:basedOn w:val="a"/>
    <w:link w:val="af8"/>
    <w:uiPriority w:val="99"/>
    <w:unhideWhenUsed/>
    <w:pPr>
      <w:tabs>
        <w:tab w:val="center" w:pos="4677"/>
        <w:tab w:val="right" w:pos="9355"/>
      </w:tabs>
      <w:spacing w:after="0" w:line="240" w:lineRule="auto"/>
    </w:pPr>
  </w:style>
  <w:style w:type="character" w:customStyle="1" w:styleId="af8">
    <w:name w:val="Нижний колонтитул Знак"/>
    <w:basedOn w:val="a0"/>
    <w:link w:val="af7"/>
    <w:uiPriority w:val="99"/>
  </w:style>
  <w:style w:type="character" w:styleId="af9">
    <w:name w:val="Strong"/>
    <w:basedOn w:val="a0"/>
    <w:uiPriority w:val="22"/>
    <w:qFormat/>
    <w:rPr>
      <w:b/>
      <w:bCs/>
    </w:rPr>
  </w:style>
  <w:style w:type="character" w:styleId="afa">
    <w:name w:val="Hyperlink"/>
    <w:basedOn w:val="a0"/>
    <w:uiPriority w:val="99"/>
    <w:unhideWhenUsed/>
    <w:rPr>
      <w:color w:val="0000FF"/>
      <w:u w:val="single"/>
    </w:rPr>
  </w:style>
  <w:style w:type="paragraph" w:styleId="afb">
    <w:name w:val="Balloon Text"/>
    <w:basedOn w:val="a"/>
    <w:link w:val="afc"/>
    <w:uiPriority w:val="99"/>
    <w:semiHidden/>
    <w:unhideWhenUsed/>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Pr>
      <w:rFonts w:ascii="Segoe UI" w:hAnsi="Segoe UI" w:cs="Segoe UI"/>
      <w:sz w:val="18"/>
      <w:szCs w:val="18"/>
    </w:r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paragraph" w:customStyle="1" w:styleId="ConsPlusCell">
    <w:name w:val="ConsPlusCell"/>
    <w:uiPriority w:val="9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sz w:val="20"/>
      <w:szCs w:val="20"/>
      <w:lang w:eastAsia="ru-RU"/>
    </w:rPr>
  </w:style>
  <w:style w:type="paragraph" w:styleId="afd">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pPr>
      <w:pBdr>
        <w:bottom w:val="single" w:sz="6" w:space="1" w:color="000000"/>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Pr>
      <w:rFonts w:ascii="Arial" w:eastAsia="Times New Roman" w:hAnsi="Arial" w:cs="Arial"/>
      <w:vanish/>
      <w:sz w:val="16"/>
      <w:szCs w:val="16"/>
      <w:lang w:eastAsia="ru-RU"/>
    </w:rPr>
  </w:style>
  <w:style w:type="paragraph" w:customStyle="1" w:styleId="ConsPlusTitlePage">
    <w:name w:val="ConsPlusTitlePag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ahoma" w:eastAsia="Tahoma" w:hAnsi="Tahoma" w:cs="Tahoma"/>
      <w:sz w:val="24"/>
      <w:szCs w:val="20"/>
      <w:lang w:val="en-US" w:eastAsia="zh-CN"/>
    </w:rPr>
  </w:style>
  <w:style w:type="paragraph" w:customStyle="1" w:styleId="ConsPlusTitle">
    <w:name w:val="ConsPlusTitl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sz w:val="24"/>
      <w:szCs w:val="20"/>
      <w:lang w:val="en-US" w:eastAsia="zh-CN"/>
    </w:rPr>
  </w:style>
  <w:style w:type="paragraph" w:customStyle="1" w:styleId="ConsPlusNormal">
    <w:name w:val="ConsPlus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9D41A-9FE3-4259-848F-BCAFF3716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1835</Words>
  <Characters>10464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Беликова Валентина Андреева</dc:creator>
  <cp:keywords/>
  <dc:description/>
  <cp:lastModifiedBy>User</cp:lastModifiedBy>
  <cp:revision>2</cp:revision>
  <dcterms:created xsi:type="dcterms:W3CDTF">2025-02-13T01:29:00Z</dcterms:created>
  <dcterms:modified xsi:type="dcterms:W3CDTF">2025-02-13T01:29:00Z</dcterms:modified>
</cp:coreProperties>
</file>