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56" w:rsidRDefault="002440E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375856" w:rsidRDefault="002440E8" w:rsidP="002D76E9">
      <w:pPr>
        <w:pStyle w:val="20"/>
        <w:shd w:val="clear" w:color="auto" w:fill="auto"/>
        <w:jc w:val="right"/>
        <w:rPr>
          <w:sz w:val="26"/>
          <w:szCs w:val="26"/>
        </w:rPr>
      </w:pPr>
      <w:r>
        <w:rPr>
          <w:color w:val="000000"/>
          <w:sz w:val="26"/>
          <w:szCs w:val="26"/>
        </w:rPr>
        <w:t>Приложение</w:t>
      </w:r>
    </w:p>
    <w:p w:rsidR="00375856" w:rsidRDefault="002440E8">
      <w:pPr>
        <w:pStyle w:val="20"/>
        <w:shd w:val="clear" w:color="auto" w:fill="auto"/>
        <w:spacing w:after="260"/>
        <w:ind w:left="5800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 письму от 15.04.2025 № </w:t>
      </w:r>
      <w:r>
        <w:rPr>
          <w:color w:val="000000"/>
          <w:sz w:val="26"/>
          <w:szCs w:val="26"/>
          <w:u w:val="single"/>
        </w:rPr>
        <w:t>124</w:t>
      </w:r>
    </w:p>
    <w:p w:rsidR="00375856" w:rsidRDefault="002440E8">
      <w:pPr>
        <w:pStyle w:val="20"/>
        <w:shd w:val="clear" w:color="auto" w:fill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Методические </w:t>
      </w:r>
      <w:r>
        <w:rPr>
          <w:color w:val="000000"/>
          <w:sz w:val="26"/>
          <w:szCs w:val="26"/>
        </w:rPr>
        <w:t>рекомендации</w:t>
      </w:r>
    </w:p>
    <w:p w:rsidR="00375856" w:rsidRDefault="002440E8">
      <w:pPr>
        <w:pStyle w:val="20"/>
        <w:shd w:val="clear" w:color="auto" w:fill="auto"/>
        <w:spacing w:after="580"/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по проведению мероприятий, направленных на мониторинг дорожной</w:t>
      </w:r>
      <w:r>
        <w:rPr>
          <w:color w:val="000000"/>
          <w:sz w:val="26"/>
          <w:szCs w:val="26"/>
        </w:rPr>
        <w:br/>
        <w:t>инфраструктуры вблизи образовательных организаций, с привлечением активистов</w:t>
      </w:r>
      <w:r>
        <w:rPr>
          <w:color w:val="000000"/>
          <w:sz w:val="26"/>
          <w:szCs w:val="26"/>
        </w:rPr>
        <w:br/>
        <w:t>Движения Первых и отрядов Юных инспекторов движения</w:t>
      </w:r>
    </w:p>
    <w:p w:rsidR="00375856" w:rsidRDefault="002440E8">
      <w:pPr>
        <w:pStyle w:val="20"/>
        <w:shd w:val="clear" w:color="auto" w:fill="auto"/>
        <w:jc w:val="center"/>
      </w:pPr>
      <w:r>
        <w:rPr>
          <w:color w:val="000000"/>
        </w:rPr>
        <w:t>Содержание</w:t>
      </w:r>
    </w:p>
    <w:p w:rsidR="00375856" w:rsidRDefault="002440E8">
      <w:pPr>
        <w:pStyle w:val="20"/>
        <w:shd w:val="clear" w:color="auto" w:fill="auto"/>
        <w:spacing w:after="260"/>
        <w:ind w:firstLine="8780"/>
      </w:pPr>
      <w:r>
        <w:rPr>
          <w:color w:val="000000"/>
        </w:rPr>
        <w:t>3 Пояснительная записка.</w:t>
      </w:r>
    </w:p>
    <w:p w:rsidR="00375856" w:rsidRDefault="002440E8">
      <w:pPr>
        <w:pStyle w:val="20"/>
        <w:shd w:val="clear" w:color="auto" w:fill="auto"/>
        <w:spacing w:after="260"/>
      </w:pPr>
      <w:r>
        <w:rPr>
          <w:color w:val="000000"/>
        </w:rPr>
        <w:t>1. Описание акц</w:t>
      </w:r>
      <w:r>
        <w:rPr>
          <w:color w:val="000000"/>
        </w:rPr>
        <w:t>ии, направленной на мониторинг дорожной 4 инфраструктуры вблизи образовательных организаций</w:t>
      </w:r>
    </w:p>
    <w:p w:rsidR="00375856" w:rsidRDefault="002440E8">
      <w:pPr>
        <w:pStyle w:val="20"/>
        <w:shd w:val="clear" w:color="auto" w:fill="auto"/>
        <w:spacing w:after="260"/>
      </w:pPr>
      <w:r>
        <w:rPr>
          <w:i/>
          <w:iCs/>
          <w:color w:val="000000"/>
        </w:rPr>
        <w:t>Приложение 1. Бланк мониторинга дорожной инфраструктуры вблизи</w:t>
      </w:r>
      <w:r>
        <w:rPr>
          <w:color w:val="000000"/>
        </w:rPr>
        <w:t xml:space="preserve"> 6 </w:t>
      </w:r>
      <w:r>
        <w:rPr>
          <w:i/>
          <w:iCs/>
          <w:color w:val="000000"/>
        </w:rPr>
        <w:t>образовательных организаций.</w:t>
      </w:r>
    </w:p>
    <w:p w:rsidR="00375856" w:rsidRDefault="002440E8">
      <w:pPr>
        <w:pStyle w:val="20"/>
        <w:shd w:val="clear" w:color="auto" w:fill="auto"/>
        <w:spacing w:after="260"/>
      </w:pPr>
      <w:r>
        <w:rPr>
          <w:i/>
          <w:iCs/>
          <w:color w:val="000000"/>
        </w:rPr>
        <w:t xml:space="preserve">Приложение 2. Шаблон письма </w:t>
      </w:r>
      <w:r>
        <w:rPr>
          <w:b/>
          <w:bCs/>
          <w:i/>
          <w:iCs/>
          <w:color w:val="000000"/>
        </w:rPr>
        <w:t>в орган, осуществляющий муниципальное</w:t>
      </w:r>
      <w:r>
        <w:rPr>
          <w:color w:val="000000"/>
        </w:rPr>
        <w:t xml:space="preserve"> 7 </w:t>
      </w:r>
      <w:r>
        <w:rPr>
          <w:b/>
          <w:bCs/>
          <w:i/>
          <w:iCs/>
          <w:color w:val="000000"/>
        </w:rPr>
        <w:t>уп</w:t>
      </w:r>
      <w:r>
        <w:rPr>
          <w:b/>
          <w:bCs/>
          <w:i/>
          <w:iCs/>
          <w:color w:val="000000"/>
        </w:rPr>
        <w:t xml:space="preserve">равление на территории муниципального образования </w:t>
      </w:r>
      <w:r>
        <w:rPr>
          <w:i/>
          <w:iCs/>
          <w:color w:val="000000"/>
        </w:rPr>
        <w:t>и Общественный народный фронт.</w:t>
      </w:r>
    </w:p>
    <w:p w:rsidR="00375856" w:rsidRDefault="002440E8">
      <w:pPr>
        <w:pStyle w:val="20"/>
        <w:shd w:val="clear" w:color="auto" w:fill="auto"/>
        <w:tabs>
          <w:tab w:val="left" w:pos="8621"/>
        </w:tabs>
      </w:pPr>
      <w:r>
        <w:rPr>
          <w:i/>
          <w:iCs/>
          <w:color w:val="000000"/>
        </w:rPr>
        <w:t>Приложение 3. Технические средства организации дорожного движения вблизи</w:t>
      </w:r>
      <w:r>
        <w:rPr>
          <w:color w:val="000000"/>
        </w:rPr>
        <w:tab/>
        <w:t>9</w:t>
      </w:r>
    </w:p>
    <w:p w:rsidR="00375856" w:rsidRDefault="002440E8">
      <w:pPr>
        <w:pStyle w:val="20"/>
        <w:shd w:val="clear" w:color="auto" w:fill="auto"/>
        <w:spacing w:after="260"/>
      </w:pPr>
      <w:r>
        <w:rPr>
          <w:i/>
          <w:iCs/>
          <w:color w:val="000000"/>
        </w:rPr>
        <w:t>образовательных организаций и основные правила их применения.</w:t>
      </w:r>
    </w:p>
    <w:p w:rsidR="00375856" w:rsidRDefault="002440E8">
      <w:pPr>
        <w:pStyle w:val="20"/>
        <w:shd w:val="clear" w:color="auto" w:fill="auto"/>
        <w:spacing w:after="260"/>
        <w:sectPr w:rsidR="00375856">
          <w:type w:val="continuous"/>
          <w:pgSz w:w="11900" w:h="16840"/>
          <w:pgMar w:top="1245" w:right="790" w:bottom="5095" w:left="1649" w:header="817" w:footer="4667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6602095</wp:posOffset>
                </wp:positionH>
                <wp:positionV relativeFrom="paragraph">
                  <wp:posOffset>12700</wp:posOffset>
                </wp:positionV>
                <wp:extent cx="201295" cy="201295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12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519.85000000000002pt;margin-top:1.pt;width:15.85pt;height:15.8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  <w:color w:val="000000"/>
        </w:rPr>
        <w:t>Приложение</w:t>
      </w:r>
      <w:r>
        <w:rPr>
          <w:i/>
          <w:iCs/>
          <w:color w:val="000000"/>
        </w:rPr>
        <w:t xml:space="preserve"> 4. Образец схемы безопасного маршрута «Дом-Школа-Дом»</w:t>
      </w:r>
    </w:p>
    <w:p w:rsidR="00375856" w:rsidRDefault="002440E8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375856" w:rsidRDefault="002440E8">
      <w:pPr>
        <w:pStyle w:val="1"/>
        <w:shd w:val="clear" w:color="auto" w:fill="auto"/>
        <w:tabs>
          <w:tab w:val="left" w:pos="5516"/>
        </w:tabs>
        <w:ind w:firstLine="860"/>
        <w:jc w:val="both"/>
      </w:pPr>
      <w:r>
        <w:t>Активисты Общероссийского</w:t>
      </w:r>
      <w:r>
        <w:tab/>
        <w:t>общественно-государственного</w:t>
      </w:r>
    </w:p>
    <w:p w:rsidR="00375856" w:rsidRDefault="002440E8">
      <w:pPr>
        <w:pStyle w:val="1"/>
        <w:shd w:val="clear" w:color="auto" w:fill="auto"/>
        <w:ind w:firstLine="0"/>
        <w:jc w:val="both"/>
      </w:pPr>
      <w:r>
        <w:t xml:space="preserve">движения детей и молодежи «Движение первых» (далее - активисты Движения) и активисты Общероссийской общественной </w:t>
      </w:r>
      <w:r>
        <w:t>детско-юношеской организации по пропаганде безопасности дорожного движения «Юные инспекторы движения» (далее - активисты ЮИД) объединились, чтобы провести Акцию «Первый маршрут: безопасная дорога в школу», направленную на информирование и обучение детей пр</w:t>
      </w:r>
      <w:r>
        <w:t>авилам безопасного поведения в дорожном движении, где важная роль отводится разработке безопасного маршрута «Дом-Школа-Дом».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Ожидаемо высокие результаты принесет вовлечение в данную акцию педагогов, когда «школа» и дети объединяются для формирования практи</w:t>
      </w:r>
      <w:r>
        <w:t>ческих навыков. Активисты Движения и отрядов ЮИД играют главную роль в этом процессе, при этом спектр деятельности, направленной на профилактику детского дорожно-транспортного травматизма (далее - ДДТТ) не только не ограничивается построением и повторением</w:t>
      </w:r>
      <w:r>
        <w:t xml:space="preserve"> безопасных маршрутов, но и нацелен на пропаганду культуры безопасного поведения участников дорожного движения.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 xml:space="preserve">В последнее время в средствах массовой информации (далее </w:t>
      </w:r>
      <w:r>
        <w:rPr>
          <w:b/>
          <w:bCs/>
        </w:rPr>
        <w:t xml:space="preserve">- </w:t>
      </w:r>
      <w:r>
        <w:t>СМИ) участились сообщения о наличии проблем с благоустройством территорий, прилегающи</w:t>
      </w:r>
      <w:r>
        <w:t>х к образовательным организациям. Отсутствуют места для передвижения пешеходов: тротуары, пешеходные дорожки и другое. Дорога обучающихся по маршруту «Дом-Школа-Дом» зачастую пролегает через необустроенные территории, с бесхозными и заброшенными постройкам</w:t>
      </w:r>
      <w:r>
        <w:t>и, заросшими тропинками и т.д.</w:t>
      </w:r>
    </w:p>
    <w:p w:rsidR="00375856" w:rsidRDefault="002440E8">
      <w:pPr>
        <w:pStyle w:val="1"/>
        <w:shd w:val="clear" w:color="auto" w:fill="auto"/>
        <w:spacing w:after="120"/>
        <w:ind w:firstLine="860"/>
        <w:jc w:val="both"/>
        <w:sectPr w:rsidR="00375856">
          <w:pgSz w:w="11900" w:h="16840"/>
          <w:pgMar w:top="2804" w:right="804" w:bottom="2804" w:left="1655" w:header="2376" w:footer="2376" w:gutter="0"/>
          <w:cols w:space="720"/>
          <w:noEndnote/>
          <w:docGrid w:linePitch="360"/>
        </w:sectPr>
      </w:pPr>
      <w:r>
        <w:t>В связи с этим необходима организация деятельности по выявлению опасных и потенциально опасных участков и маршрутов передвижения несовершеннолетних (в том числе вокруг образовательных организаций) с привл</w:t>
      </w:r>
      <w:r>
        <w:t>ечением профессиональных компетенций активистов ЮИД в области безопасности дорожного движения и социальной активности участников Движения.</w:t>
      </w:r>
    </w:p>
    <w:p w:rsidR="00375856" w:rsidRDefault="002440E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lastRenderedPageBreak/>
        <w:t>Описание акции, направленной на мониторинг дорожной</w:t>
      </w:r>
      <w:r>
        <w:rPr>
          <w:b/>
          <w:bCs/>
        </w:rPr>
        <w:br/>
        <w:t>инфраструктуры вблизи образовательных организаций с привлечением</w:t>
      </w:r>
      <w:r>
        <w:rPr>
          <w:b/>
          <w:bCs/>
        </w:rPr>
        <w:br/>
      </w:r>
      <w:r>
        <w:rPr>
          <w:b/>
          <w:bCs/>
        </w:rPr>
        <w:t>активистов Движения и ЮИД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Цель</w:t>
      </w:r>
      <w:r>
        <w:t>: выявление потенциально опасных участков для передвижения пешеходов в целях привлечения внимания общественности и ответственных ведомств к необходимости устранения выявленных нарушений.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Задачи: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 xml:space="preserve">- </w:t>
      </w:r>
      <w:r>
        <w:t>проведение мониторинга дорожн</w:t>
      </w:r>
      <w:r>
        <w:t>ой инфраструктуры с привлечением активистов Движения, ЮИД;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-</w:t>
      </w:r>
      <w:r>
        <w:t>формирование результатов мониторинга с описанием и фотографиями опасных и потенциально опасных участков дорожной инфраструктуры;</w:t>
      </w:r>
    </w:p>
    <w:p w:rsidR="00375856" w:rsidRDefault="002440E8">
      <w:pPr>
        <w:pStyle w:val="1"/>
        <w:shd w:val="clear" w:color="auto" w:fill="auto"/>
        <w:spacing w:after="300"/>
        <w:ind w:firstLine="860"/>
        <w:jc w:val="both"/>
      </w:pPr>
      <w:r>
        <w:rPr>
          <w:b/>
          <w:bCs/>
        </w:rPr>
        <w:t>-</w:t>
      </w:r>
      <w:r>
        <w:t>проведение обучающих мероприятий для участников Движения с привлеч</w:t>
      </w:r>
      <w:r>
        <w:t>ением отрядов ЮИД, направленных на формирование знаний о безопасном маршруте пешехода.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Период проведения мониторинга:</w:t>
      </w:r>
    </w:p>
    <w:p w:rsidR="00375856" w:rsidRDefault="002440E8">
      <w:pPr>
        <w:pStyle w:val="1"/>
        <w:shd w:val="clear" w:color="auto" w:fill="auto"/>
        <w:spacing w:after="160"/>
        <w:ind w:firstLine="860"/>
        <w:jc w:val="both"/>
      </w:pPr>
      <w:r>
        <w:t>Мониторинг может проводиться на протяжении года, учитывая погодные условия, характерные для субъекта Российской Федерации, в котором прово</w:t>
      </w:r>
      <w:r>
        <w:t>дится мониторинг.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Механика проведения мониторинга: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i/>
          <w:iCs/>
        </w:rPr>
        <w:t>Подготовительный этап: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  <w:color w:val="333333"/>
        </w:rPr>
        <w:t xml:space="preserve">Советник директора по воспитанию и взаимодействию с детскими общественными объединениями </w:t>
      </w:r>
      <w:r>
        <w:t>в школах организовывает сбор активистов Движения Первых.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Руководитель отряда ЮИД организует с</w:t>
      </w:r>
      <w:r>
        <w:t>бор активистов ЮИД, совместно проводит обсуждение и постановку задач по проведению мониторинга.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i/>
          <w:iCs/>
        </w:rPr>
        <w:t>Активисты Движения и ЮИД:</w:t>
      </w:r>
    </w:p>
    <w:p w:rsidR="00375856" w:rsidRDefault="002440E8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ind w:firstLine="860"/>
        <w:jc w:val="both"/>
      </w:pPr>
      <w:r>
        <w:t>изучают методические рекомендации;</w:t>
      </w:r>
    </w:p>
    <w:p w:rsidR="00375856" w:rsidRDefault="002440E8">
      <w:pPr>
        <w:pStyle w:val="1"/>
        <w:numPr>
          <w:ilvl w:val="0"/>
          <w:numId w:val="1"/>
        </w:numPr>
        <w:shd w:val="clear" w:color="auto" w:fill="auto"/>
        <w:tabs>
          <w:tab w:val="left" w:pos="1140"/>
        </w:tabs>
        <w:ind w:firstLine="860"/>
        <w:jc w:val="both"/>
      </w:pPr>
      <w:r>
        <w:t>определяют ответственных за каждый этап мероприятий;</w:t>
      </w:r>
    </w:p>
    <w:p w:rsidR="00375856" w:rsidRDefault="002440E8">
      <w:pPr>
        <w:pStyle w:val="1"/>
        <w:numPr>
          <w:ilvl w:val="0"/>
          <w:numId w:val="1"/>
        </w:numPr>
        <w:shd w:val="clear" w:color="auto" w:fill="auto"/>
        <w:tabs>
          <w:tab w:val="left" w:pos="1409"/>
        </w:tabs>
        <w:ind w:firstLine="860"/>
        <w:jc w:val="both"/>
      </w:pPr>
      <w:r>
        <w:t>формируют план проведения мониторинга дорожной</w:t>
      </w:r>
      <w:r>
        <w:t xml:space="preserve"> инфраструктуры, включающий дату, время, маршрут/ты передвижения;</w:t>
      </w:r>
    </w:p>
    <w:p w:rsidR="00375856" w:rsidRDefault="002440E8">
      <w:pPr>
        <w:pStyle w:val="1"/>
        <w:numPr>
          <w:ilvl w:val="0"/>
          <w:numId w:val="1"/>
        </w:numPr>
        <w:shd w:val="clear" w:color="auto" w:fill="auto"/>
        <w:tabs>
          <w:tab w:val="left" w:pos="1130"/>
        </w:tabs>
        <w:ind w:firstLine="860"/>
        <w:jc w:val="both"/>
      </w:pPr>
      <w:r>
        <w:t>готовят материалы для проведения мониторинга (распечатывают схему безопасного маршрута из утвержденного паспорта дорожной безопасности образовательной организации, бланки для мониторинга, пи</w:t>
      </w:r>
      <w:r>
        <w:t>шущие принадлежности, планшет для бумаги).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i/>
          <w:iCs/>
        </w:rPr>
        <w:t>Проведение мониторинга:</w:t>
      </w:r>
    </w:p>
    <w:p w:rsidR="00375856" w:rsidRDefault="002440E8">
      <w:pPr>
        <w:pStyle w:val="1"/>
        <w:numPr>
          <w:ilvl w:val="0"/>
          <w:numId w:val="2"/>
        </w:numPr>
        <w:shd w:val="clear" w:color="auto" w:fill="auto"/>
        <w:tabs>
          <w:tab w:val="left" w:pos="1409"/>
        </w:tabs>
        <w:spacing w:after="240"/>
        <w:ind w:firstLine="860"/>
        <w:jc w:val="both"/>
      </w:pPr>
      <w:r>
        <w:t xml:space="preserve">Активисты проводят мониторинг территории, передвигаясь по намеченным маршрутам, и фиксируют обнаруженные опасности, в том числе потенциальные, на бланке проведения мониторинга </w:t>
      </w:r>
      <w:r>
        <w:rPr>
          <w:i/>
          <w:iCs/>
        </w:rPr>
        <w:t>(Приложение 1</w:t>
      </w:r>
      <w:r>
        <w:rPr>
          <w:i/>
          <w:iCs/>
        </w:rPr>
        <w:t>)</w:t>
      </w:r>
      <w:r>
        <w:t>, готовят фотографии, описывают проблематику;</w:t>
      </w:r>
    </w:p>
    <w:p w:rsidR="00375856" w:rsidRDefault="002440E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firstLine="900"/>
        <w:jc w:val="both"/>
      </w:pPr>
      <w:r>
        <w:lastRenderedPageBreak/>
        <w:t>Фиксированные результаты мониторинга территории, активисты Движения, ЮИД предоставляют руководителю отряда ЮИД, председателю регионального отделения ЮИД;</w:t>
      </w:r>
    </w:p>
    <w:p w:rsidR="00375856" w:rsidRDefault="002440E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ind w:firstLine="900"/>
        <w:jc w:val="both"/>
      </w:pPr>
      <w:r>
        <w:t>Руководителем отряда ЮИД создаётся рабочая группа с при</w:t>
      </w:r>
      <w:r>
        <w:t>влечением сотрудников Госавтоинспекции и председателя регионального отделения ЮИД, представителем регионального отделения Движения Первых;</w:t>
      </w:r>
    </w:p>
    <w:p w:rsidR="00375856" w:rsidRDefault="002440E8">
      <w:pPr>
        <w:pStyle w:val="1"/>
        <w:numPr>
          <w:ilvl w:val="0"/>
          <w:numId w:val="2"/>
        </w:numPr>
        <w:shd w:val="clear" w:color="auto" w:fill="auto"/>
        <w:tabs>
          <w:tab w:val="left" w:pos="1430"/>
        </w:tabs>
        <w:spacing w:after="160"/>
        <w:ind w:firstLine="900"/>
        <w:jc w:val="both"/>
      </w:pPr>
      <w:r>
        <w:t xml:space="preserve">Результаты мониторинга территории для направления в </w:t>
      </w:r>
      <w:r>
        <w:rPr>
          <w:b/>
          <w:bCs/>
        </w:rPr>
        <w:t>орган, осуществляющий муниципальное управление на территории муни</w:t>
      </w:r>
      <w:r>
        <w:rPr>
          <w:b/>
          <w:bCs/>
        </w:rPr>
        <w:t xml:space="preserve">ципального образования </w:t>
      </w:r>
      <w:r>
        <w:t>и Общероссийский Народный фронт (далее - ОНФ).</w:t>
      </w:r>
    </w:p>
    <w:p w:rsidR="00375856" w:rsidRDefault="002440E8">
      <w:pPr>
        <w:pStyle w:val="1"/>
        <w:shd w:val="clear" w:color="auto" w:fill="auto"/>
        <w:ind w:firstLine="900"/>
        <w:jc w:val="both"/>
      </w:pPr>
      <w:r>
        <w:rPr>
          <w:i/>
          <w:iCs/>
        </w:rPr>
        <w:t xml:space="preserve">Формирование обращения в </w:t>
      </w:r>
      <w:r>
        <w:rPr>
          <w:b/>
          <w:bCs/>
          <w:i/>
          <w:iCs/>
        </w:rPr>
        <w:t>орган, осуществляющий муниципальное управление на территории муниципального образования</w:t>
      </w:r>
      <w:r>
        <w:rPr>
          <w:i/>
          <w:iCs/>
        </w:rPr>
        <w:t>:</w:t>
      </w:r>
    </w:p>
    <w:p w:rsidR="00375856" w:rsidRDefault="002440E8">
      <w:pPr>
        <w:pStyle w:val="1"/>
        <w:shd w:val="clear" w:color="auto" w:fill="auto"/>
        <w:ind w:firstLine="900"/>
        <w:jc w:val="both"/>
      </w:pPr>
      <w:r>
        <w:t>В письменном обращении в обязательном порядке необходимо указать следующ</w:t>
      </w:r>
      <w:r>
        <w:t>ую информацию:</w:t>
      </w:r>
    </w:p>
    <w:p w:rsidR="00375856" w:rsidRDefault="002440E8">
      <w:pPr>
        <w:pStyle w:val="1"/>
        <w:numPr>
          <w:ilvl w:val="0"/>
          <w:numId w:val="3"/>
        </w:numPr>
        <w:shd w:val="clear" w:color="auto" w:fill="auto"/>
        <w:tabs>
          <w:tab w:val="left" w:pos="1430"/>
        </w:tabs>
        <w:ind w:firstLine="900"/>
        <w:jc w:val="both"/>
      </w:pPr>
      <w:r>
        <w:t>Наименование органа</w:t>
      </w:r>
      <w:r w:rsidR="002D76E9">
        <w:t>,</w:t>
      </w:r>
      <w:bookmarkStart w:id="0" w:name="_GoBack"/>
      <w:bookmarkEnd w:id="0"/>
      <w:r>
        <w:t xml:space="preserve"> </w:t>
      </w:r>
      <w:r>
        <w:rPr>
          <w:b/>
          <w:bCs/>
        </w:rPr>
        <w:t>осуществляющего муниципальное управление на территории муниципального образования</w:t>
      </w:r>
      <w:r>
        <w:t>, в который направляется письменное обращение.</w:t>
      </w:r>
    </w:p>
    <w:p w:rsidR="00375856" w:rsidRDefault="002440E8">
      <w:pPr>
        <w:pStyle w:val="1"/>
        <w:numPr>
          <w:ilvl w:val="0"/>
          <w:numId w:val="3"/>
        </w:numPr>
        <w:shd w:val="clear" w:color="auto" w:fill="auto"/>
        <w:tabs>
          <w:tab w:val="left" w:pos="1183"/>
        </w:tabs>
        <w:ind w:firstLine="900"/>
        <w:jc w:val="both"/>
      </w:pPr>
      <w:r>
        <w:t xml:space="preserve">Фамилию, имя, отчество ответственного должностного лица, либо должность ответственного лица, </w:t>
      </w:r>
      <w:r>
        <w:t>а также свои фамилию, имя, отчество (последнее - при наличии).</w:t>
      </w:r>
    </w:p>
    <w:p w:rsidR="00375856" w:rsidRDefault="002440E8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900"/>
        <w:jc w:val="both"/>
      </w:pPr>
      <w:r>
        <w:t>Почтовый и электронный адреса, по которым должен быть направлен ответ, уведомление о переадресации обращения.</w:t>
      </w:r>
    </w:p>
    <w:p w:rsidR="00375856" w:rsidRDefault="002440E8">
      <w:pPr>
        <w:pStyle w:val="1"/>
        <w:numPr>
          <w:ilvl w:val="0"/>
          <w:numId w:val="3"/>
        </w:numPr>
        <w:shd w:val="clear" w:color="auto" w:fill="auto"/>
        <w:tabs>
          <w:tab w:val="left" w:pos="1238"/>
        </w:tabs>
        <w:ind w:firstLine="900"/>
        <w:jc w:val="both"/>
      </w:pPr>
      <w:r>
        <w:t>Суть предложения, заявления.</w:t>
      </w:r>
    </w:p>
    <w:p w:rsidR="00375856" w:rsidRDefault="002440E8">
      <w:pPr>
        <w:pStyle w:val="1"/>
        <w:numPr>
          <w:ilvl w:val="0"/>
          <w:numId w:val="3"/>
        </w:numPr>
        <w:shd w:val="clear" w:color="auto" w:fill="auto"/>
        <w:tabs>
          <w:tab w:val="left" w:pos="1238"/>
        </w:tabs>
        <w:ind w:firstLine="900"/>
        <w:jc w:val="both"/>
      </w:pPr>
      <w:r>
        <w:t>Личную подпись и дату.</w:t>
      </w:r>
    </w:p>
    <w:p w:rsidR="00375856" w:rsidRDefault="002440E8">
      <w:pPr>
        <w:pStyle w:val="1"/>
        <w:shd w:val="clear" w:color="auto" w:fill="auto"/>
        <w:ind w:firstLine="900"/>
        <w:jc w:val="both"/>
      </w:pPr>
      <w:r>
        <w:t>Результаты мониторинга, фотогра</w:t>
      </w:r>
      <w:r>
        <w:t>фии прилагаются к письменному обращению.</w:t>
      </w:r>
    </w:p>
    <w:p w:rsidR="00375856" w:rsidRDefault="002440E8">
      <w:pPr>
        <w:pStyle w:val="1"/>
        <w:shd w:val="clear" w:color="auto" w:fill="auto"/>
        <w:ind w:firstLine="900"/>
        <w:jc w:val="both"/>
      </w:pPr>
      <w:r>
        <w:rPr>
          <w:i/>
          <w:iCs/>
        </w:rPr>
        <w:t>Формирование обращения в ОНФ:</w:t>
      </w:r>
    </w:p>
    <w:p w:rsidR="00375856" w:rsidRDefault="002440E8">
      <w:pPr>
        <w:pStyle w:val="1"/>
        <w:shd w:val="clear" w:color="auto" w:fill="auto"/>
        <w:ind w:firstLine="900"/>
        <w:jc w:val="both"/>
      </w:pPr>
      <w:r>
        <w:t xml:space="preserve">Руководитель отряда ЮИД, председатель регионального отделения ЮИД формирует обращение в </w:t>
      </w:r>
      <w:r>
        <w:rPr>
          <w:b/>
          <w:bCs/>
          <w:color w:val="333333"/>
        </w:rPr>
        <w:t xml:space="preserve">орган, осуществляющий муниципальное управление на территории муниципального образования </w:t>
      </w:r>
      <w:r>
        <w:t xml:space="preserve">и в ОНФ на основании «Шаблон письма в Общественный народный фронт» </w:t>
      </w:r>
      <w:r>
        <w:rPr>
          <w:i/>
          <w:iCs/>
        </w:rPr>
        <w:t>(Приложение №2).</w:t>
      </w:r>
      <w:r>
        <w:t xml:space="preserve"> Письмо с приложенными к нему материалами проведенного мониторинга направляется согласно контактам, указанным на сайте: </w:t>
      </w:r>
      <w:hyperlink r:id="rId7" w:history="1">
        <w:r>
          <w:rPr>
            <w:lang w:val="en-US" w:eastAsia="en-US" w:bidi="en-US"/>
          </w:rPr>
          <w:t>https</w:t>
        </w:r>
        <w:r w:rsidRPr="002D76E9">
          <w:rPr>
            <w:lang w:eastAsia="en-US" w:bidi="en-US"/>
          </w:rPr>
          <w:t>://</w:t>
        </w:r>
        <w:r>
          <w:rPr>
            <w:lang w:val="en-US" w:eastAsia="en-US" w:bidi="en-US"/>
          </w:rPr>
          <w:t>onf</w:t>
        </w:r>
        <w:r w:rsidRPr="002D76E9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D76E9">
          <w:rPr>
            <w:lang w:eastAsia="en-US" w:bidi="en-US"/>
          </w:rPr>
          <w:t>/</w:t>
        </w:r>
        <w:r>
          <w:rPr>
            <w:lang w:val="en-US" w:eastAsia="en-US" w:bidi="en-US"/>
          </w:rPr>
          <w:t>cont</w:t>
        </w:r>
        <w:r>
          <w:rPr>
            <w:lang w:val="en-US" w:eastAsia="en-US" w:bidi="en-US"/>
          </w:rPr>
          <w:t>act</w:t>
        </w:r>
      </w:hyperlink>
      <w:r w:rsidRPr="002D76E9">
        <w:rPr>
          <w:lang w:eastAsia="en-US" w:bidi="en-US"/>
        </w:rPr>
        <w:t>.</w:t>
      </w:r>
    </w:p>
    <w:p w:rsidR="00375856" w:rsidRDefault="002440E8">
      <w:pPr>
        <w:pStyle w:val="1"/>
        <w:shd w:val="clear" w:color="auto" w:fill="auto"/>
        <w:ind w:firstLine="900"/>
        <w:jc w:val="both"/>
      </w:pPr>
      <w:r>
        <w:rPr>
          <w:b/>
          <w:bCs/>
        </w:rPr>
        <w:t>Информационное сопровождение:</w:t>
      </w:r>
    </w:p>
    <w:p w:rsidR="00375856" w:rsidRDefault="002440E8">
      <w:pPr>
        <w:pStyle w:val="1"/>
        <w:shd w:val="clear" w:color="auto" w:fill="auto"/>
        <w:ind w:firstLine="900"/>
        <w:jc w:val="both"/>
      </w:pPr>
      <w:r>
        <w:t>Для освещения проведения мониторинга, его результатов рекомендуется привлекать СМИ, пресс-центры и медиацентры Движения Первых.</w:t>
      </w:r>
    </w:p>
    <w:p w:rsidR="00375856" w:rsidRDefault="002440E8">
      <w:pPr>
        <w:pStyle w:val="1"/>
        <w:shd w:val="clear" w:color="auto" w:fill="auto"/>
        <w:ind w:firstLine="0"/>
        <w:jc w:val="right"/>
      </w:pPr>
      <w:r>
        <w:rPr>
          <w:i/>
          <w:iCs/>
        </w:rPr>
        <w:t>Приложение 1.</w:t>
      </w:r>
    </w:p>
    <w:p w:rsidR="00375856" w:rsidRDefault="002440E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Бланк мониторинга дорожной инфраструктуры вблизи</w:t>
      </w:r>
      <w:r>
        <w:rPr>
          <w:b/>
          <w:bCs/>
        </w:rPr>
        <w:br/>
        <w:t>образовательных организаций</w:t>
      </w:r>
    </w:p>
    <w:p w:rsidR="00375856" w:rsidRDefault="002440E8">
      <w:pPr>
        <w:pStyle w:val="1"/>
        <w:shd w:val="clear" w:color="auto" w:fill="auto"/>
        <w:ind w:firstLine="720"/>
      </w:pPr>
      <w:r>
        <w:t>Бланк мониторинга состоит из 2 частей.</w:t>
      </w:r>
    </w:p>
    <w:p w:rsidR="00375856" w:rsidRDefault="002440E8">
      <w:pPr>
        <w:pStyle w:val="1"/>
        <w:shd w:val="clear" w:color="auto" w:fill="auto"/>
        <w:ind w:firstLine="720"/>
      </w:pPr>
      <w:r>
        <w:lastRenderedPageBreak/>
        <w:t>Часть №1 «Схема безопасного маршрута «Дом-Школа-Дом».</w:t>
      </w:r>
    </w:p>
    <w:p w:rsidR="00375856" w:rsidRDefault="002440E8">
      <w:pPr>
        <w:pStyle w:val="1"/>
        <w:shd w:val="clear" w:color="auto" w:fill="auto"/>
        <w:spacing w:after="300"/>
        <w:ind w:firstLine="0"/>
      </w:pPr>
      <w:r>
        <w:t>Схема составляется на основе паспорта дорожной безопасности и уникальна для каждой образовательной организации.</w:t>
      </w:r>
    </w:p>
    <w:p w:rsidR="00375856" w:rsidRDefault="002440E8">
      <w:pPr>
        <w:pStyle w:val="1"/>
        <w:shd w:val="clear" w:color="auto" w:fill="auto"/>
        <w:spacing w:after="300"/>
        <w:ind w:left="720" w:firstLine="0"/>
      </w:pPr>
      <w:r>
        <w:t>Часть №2 «Перечень выявленных опасностей» Дата и в</w:t>
      </w:r>
      <w:r>
        <w:t>ремя мониторинга: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3115"/>
        <w:gridCol w:w="2414"/>
      </w:tblGrid>
      <w:tr w:rsidR="00375856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5856" w:rsidRDefault="002440E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Номер пункта</w:t>
            </w:r>
          </w:p>
          <w:p w:rsidR="00375856" w:rsidRDefault="002440E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(опасная зона отмечается порядковым номером на схеме «дом-школа дом» и ставится в данной графе для дальнейшего описания)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5856" w:rsidRDefault="002440E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ситуации</w:t>
            </w:r>
          </w:p>
          <w:p w:rsidR="00375856" w:rsidRDefault="002440E8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(какая опасность выявлена)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856" w:rsidRDefault="002440E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Адрес, ориентиры</w:t>
            </w:r>
          </w:p>
        </w:tc>
      </w:tr>
      <w:tr w:rsidR="0037585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</w:tr>
      <w:tr w:rsidR="0037585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</w:tr>
      <w:tr w:rsidR="0037585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</w:tr>
      <w:tr w:rsidR="00375856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</w:tr>
      <w:tr w:rsidR="0037585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</w:tr>
      <w:tr w:rsidR="00375856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</w:tr>
      <w:tr w:rsidR="00375856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856" w:rsidRDefault="00375856">
            <w:pPr>
              <w:rPr>
                <w:sz w:val="10"/>
                <w:szCs w:val="10"/>
              </w:rPr>
            </w:pPr>
          </w:p>
        </w:tc>
      </w:tr>
    </w:tbl>
    <w:p w:rsidR="00375856" w:rsidRDefault="00375856">
      <w:pPr>
        <w:sectPr w:rsidR="00375856">
          <w:pgSz w:w="11900" w:h="16840"/>
          <w:pgMar w:top="1113" w:right="790" w:bottom="1799" w:left="1635" w:header="685" w:footer="1371" w:gutter="0"/>
          <w:cols w:space="720"/>
          <w:noEndnote/>
          <w:docGrid w:linePitch="360"/>
        </w:sectPr>
      </w:pPr>
    </w:p>
    <w:p w:rsidR="00375856" w:rsidRDefault="002440E8">
      <w:pPr>
        <w:pStyle w:val="1"/>
        <w:shd w:val="clear" w:color="auto" w:fill="auto"/>
        <w:ind w:firstLine="7560"/>
        <w:jc w:val="both"/>
      </w:pPr>
      <w:r>
        <w:rPr>
          <w:i/>
          <w:iCs/>
        </w:rPr>
        <w:lastRenderedPageBreak/>
        <w:t xml:space="preserve">Приложение 2. </w:t>
      </w:r>
      <w:r>
        <w:rPr>
          <w:b/>
          <w:bCs/>
        </w:rPr>
        <w:t>Шаблон письма в орган, осуществляющий муниципальное управление на территории муниципального образования и Общественный народный фронт.</w:t>
      </w:r>
    </w:p>
    <w:p w:rsidR="00375856" w:rsidRDefault="002440E8">
      <w:pPr>
        <w:pStyle w:val="1"/>
        <w:shd w:val="clear" w:color="auto" w:fill="auto"/>
        <w:tabs>
          <w:tab w:val="left" w:leader="underscore" w:pos="3360"/>
        </w:tabs>
        <w:ind w:firstLine="0"/>
      </w:pPr>
      <w:r>
        <w:rPr>
          <w:i/>
          <w:iCs/>
        </w:rPr>
        <w:t xml:space="preserve">на бланке организации Исх. № </w:t>
      </w:r>
      <w:r>
        <w:rPr>
          <w:i/>
          <w:iCs/>
        </w:rPr>
        <w:tab/>
      </w:r>
    </w:p>
    <w:p w:rsidR="00375856" w:rsidRDefault="002440E8">
      <w:pPr>
        <w:pStyle w:val="1"/>
        <w:shd w:val="clear" w:color="auto" w:fill="auto"/>
        <w:tabs>
          <w:tab w:val="left" w:leader="underscore" w:pos="3360"/>
        </w:tabs>
        <w:spacing w:after="320"/>
        <w:ind w:firstLine="0"/>
      </w:pPr>
      <w:r>
        <w:rPr>
          <w:i/>
          <w:iCs/>
        </w:rPr>
        <w:t xml:space="preserve">От </w:t>
      </w:r>
      <w:r>
        <w:rPr>
          <w:i/>
          <w:iCs/>
        </w:rPr>
        <w:tab/>
        <w:t xml:space="preserve"> г.</w:t>
      </w:r>
    </w:p>
    <w:p w:rsidR="00375856" w:rsidRDefault="002440E8">
      <w:pPr>
        <w:pStyle w:val="1"/>
        <w:shd w:val="clear" w:color="auto" w:fill="auto"/>
        <w:ind w:firstLine="0"/>
        <w:jc w:val="center"/>
      </w:pPr>
      <w:r>
        <w:rPr>
          <w:i/>
          <w:iCs/>
        </w:rPr>
        <w:t>Уважаемый ИО!</w:t>
      </w:r>
    </w:p>
    <w:p w:rsidR="00375856" w:rsidRDefault="002440E8">
      <w:pPr>
        <w:pStyle w:val="1"/>
        <w:shd w:val="clear" w:color="auto" w:fill="auto"/>
        <w:ind w:firstLine="720"/>
        <w:jc w:val="both"/>
      </w:pPr>
      <w:r>
        <w:t xml:space="preserve">Обеспечение безопасности </w:t>
      </w:r>
      <w:r>
        <w:t>граждан, в том числе в сфере дорожного движения, является одним из приоритетных направлений деятельности государства, что находит отражение в работе таких профильных ведомств, как МВД России, Минтранс России, Минздрав России, Минпросвещения России, МЧС Рос</w:t>
      </w:r>
      <w:r>
        <w:t>сии, Минпромторг России, а также СМИ и общественных организации. Особое внимание уделяется вопросам предотвращения детского дорожно-транспортного травматизма.</w:t>
      </w:r>
    </w:p>
    <w:p w:rsidR="00375856" w:rsidRDefault="002440E8">
      <w:pPr>
        <w:pStyle w:val="1"/>
        <w:shd w:val="clear" w:color="auto" w:fill="auto"/>
        <w:ind w:firstLine="720"/>
        <w:jc w:val="both"/>
      </w:pPr>
      <w:r>
        <w:t>Обустройство территории вокруг образовательных организаций является неотъемлемой частью обеспечен</w:t>
      </w:r>
      <w:r>
        <w:t>ия безопасности учащихся. При обустройстве территорий важно учитывать наличие безопасных пешеходных маршрутов, пешеходных переходов, освещенности пешеходных дорожек и проезжей части.</w:t>
      </w:r>
    </w:p>
    <w:p w:rsidR="00375856" w:rsidRDefault="002440E8">
      <w:pPr>
        <w:pStyle w:val="1"/>
        <w:shd w:val="clear" w:color="auto" w:fill="auto"/>
        <w:ind w:firstLine="720"/>
        <w:jc w:val="both"/>
      </w:pPr>
      <w:r>
        <w:t>Учитывая важность сохранения здоровья и жизни детей и подростков, направл</w:t>
      </w:r>
      <w:r>
        <w:t xml:space="preserve">яем на рассмотрение выявленные нарушения и опасные участки вблизи образовательной организации </w:t>
      </w:r>
      <w:r>
        <w:rPr>
          <w:i/>
          <w:iCs/>
        </w:rPr>
        <w:t>наименование, номер, адрес.</w:t>
      </w:r>
      <w:r>
        <w:t xml:space="preserve"> Просим о содействии в актуализации проблемы и привлечения внимания владельцев дорог и профильных органов государственной власти с цель</w:t>
      </w:r>
      <w:r>
        <w:t>ю устранения выявленных нарушений.</w:t>
      </w:r>
    </w:p>
    <w:p w:rsidR="00375856" w:rsidRDefault="002440E8">
      <w:pPr>
        <w:pStyle w:val="1"/>
        <w:shd w:val="clear" w:color="auto" w:fill="auto"/>
        <w:spacing w:after="320"/>
        <w:ind w:firstLine="720"/>
        <w:jc w:val="both"/>
      </w:pPr>
      <w:r>
        <w:t xml:space="preserve">Материалы о выявленных опасных, потенциально опасных участках и нарушениях представлены в Приложении 1 </w:t>
      </w:r>
      <w:r>
        <w:rPr>
          <w:i/>
          <w:iCs/>
        </w:rPr>
        <w:t>на количество листов.</w:t>
      </w:r>
    </w:p>
    <w:p w:rsidR="00375856" w:rsidRDefault="002440E8">
      <w:pPr>
        <w:pStyle w:val="1"/>
        <w:shd w:val="clear" w:color="auto" w:fill="auto"/>
        <w:spacing w:after="320"/>
        <w:ind w:firstLine="0"/>
        <w:jc w:val="both"/>
      </w:pPr>
      <w:r>
        <w:t xml:space="preserve">С уважением, подписи участников отряда, Отряд Движения Первых, ЮИД </w:t>
      </w:r>
      <w:r>
        <w:rPr>
          <w:i/>
          <w:iCs/>
        </w:rPr>
        <w:t xml:space="preserve">«Название» наименование </w:t>
      </w:r>
      <w:r>
        <w:rPr>
          <w:i/>
          <w:iCs/>
        </w:rPr>
        <w:t>образовательной организации</w:t>
      </w:r>
    </w:p>
    <w:p w:rsidR="00375856" w:rsidRDefault="002440E8">
      <w:pPr>
        <w:pStyle w:val="1"/>
        <w:shd w:val="clear" w:color="auto" w:fill="auto"/>
        <w:spacing w:after="320"/>
        <w:ind w:firstLine="720"/>
        <w:jc w:val="both"/>
      </w:pPr>
      <w:r>
        <w:t xml:space="preserve">Мониторинг выявленных нарушений и опасных участков вблизи образовательной организации </w:t>
      </w:r>
      <w:r>
        <w:rPr>
          <w:i/>
          <w:iCs/>
        </w:rPr>
        <w:t xml:space="preserve">наименование, номер, адрес </w:t>
      </w:r>
      <w:r>
        <w:t>Дата и время проведения мониторинга:</w:t>
      </w:r>
    </w:p>
    <w:p w:rsidR="00375856" w:rsidRDefault="002440E8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spacing w:after="320"/>
        <w:ind w:firstLine="0"/>
      </w:pPr>
      <w:r>
        <w:t>Адрес и ориентиры места:</w:t>
      </w:r>
    </w:p>
    <w:p w:rsidR="00375856" w:rsidRDefault="002440E8">
      <w:pPr>
        <w:pStyle w:val="1"/>
        <w:shd w:val="clear" w:color="auto" w:fill="auto"/>
        <w:ind w:firstLine="720"/>
        <w:jc w:val="both"/>
      </w:pPr>
      <w:r>
        <w:t xml:space="preserve">Описание выявленных опасных, потенциально опасных </w:t>
      </w:r>
      <w:r>
        <w:t>участков и нарушений:</w:t>
      </w:r>
    </w:p>
    <w:p w:rsidR="00375856" w:rsidRDefault="002440E8">
      <w:pPr>
        <w:pStyle w:val="1"/>
        <w:shd w:val="clear" w:color="auto" w:fill="auto"/>
        <w:spacing w:after="320"/>
        <w:ind w:firstLine="680"/>
        <w:jc w:val="both"/>
      </w:pPr>
      <w:r>
        <w:t>№1:</w:t>
      </w:r>
    </w:p>
    <w:p w:rsidR="00375856" w:rsidRDefault="002440E8">
      <w:pPr>
        <w:pStyle w:val="1"/>
        <w:shd w:val="clear" w:color="auto" w:fill="auto"/>
        <w:ind w:firstLine="0"/>
      </w:pPr>
      <w:r>
        <w:t>Фотографии, подтверждающие опасность участков и нарушений обустройства дорожной инфраструктуры:</w:t>
      </w:r>
    </w:p>
    <w:p w:rsidR="00375856" w:rsidRDefault="002440E8">
      <w:pPr>
        <w:pStyle w:val="1"/>
        <w:shd w:val="clear" w:color="auto" w:fill="auto"/>
        <w:ind w:firstLine="720"/>
      </w:pPr>
      <w:r>
        <w:lastRenderedPageBreak/>
        <w:t>№2:</w:t>
      </w:r>
    </w:p>
    <w:p w:rsidR="00375856" w:rsidRDefault="002440E8">
      <w:pPr>
        <w:pStyle w:val="1"/>
        <w:shd w:val="clear" w:color="auto" w:fill="auto"/>
        <w:ind w:firstLine="0"/>
        <w:sectPr w:rsidR="00375856">
          <w:pgSz w:w="11900" w:h="16840"/>
          <w:pgMar w:top="1273" w:right="800" w:bottom="1481" w:left="1654" w:header="845" w:footer="1053" w:gutter="0"/>
          <w:cols w:space="720"/>
          <w:noEndnote/>
          <w:docGrid w:linePitch="360"/>
        </w:sectPr>
      </w:pPr>
      <w:r>
        <w:t>Фотографии, подтверждающие опасность участков и нарушений обустройства дорожной инфраструктуры:</w:t>
      </w:r>
    </w:p>
    <w:p w:rsidR="00375856" w:rsidRDefault="002440E8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1983740</wp:posOffset>
            </wp:positionH>
            <wp:positionV relativeFrom="paragraph">
              <wp:posOffset>1374775</wp:posOffset>
            </wp:positionV>
            <wp:extent cx="572770" cy="701040"/>
            <wp:effectExtent l="0" t="0" r="0" b="0"/>
            <wp:wrapSquare wrapText="righ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727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2" behindDoc="0" locked="0" layoutInCell="1" allowOverlap="1">
            <wp:simplePos x="0" y="0"/>
            <wp:positionH relativeFrom="page">
              <wp:posOffset>1584325</wp:posOffset>
            </wp:positionH>
            <wp:positionV relativeFrom="paragraph">
              <wp:posOffset>2593975</wp:posOffset>
            </wp:positionV>
            <wp:extent cx="3218815" cy="2493010"/>
            <wp:effectExtent l="0" t="0" r="0" b="0"/>
            <wp:wrapSquare wrapText="right"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box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218815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286385" distL="114300" distR="114300" simplePos="0" relativeHeight="125829383" behindDoc="0" locked="0" layoutInCell="1" allowOverlap="1">
            <wp:simplePos x="0" y="0"/>
            <wp:positionH relativeFrom="page">
              <wp:posOffset>4976495</wp:posOffset>
            </wp:positionH>
            <wp:positionV relativeFrom="paragraph">
              <wp:posOffset>3044825</wp:posOffset>
            </wp:positionV>
            <wp:extent cx="1542415" cy="158750"/>
            <wp:effectExtent l="0" t="0" r="0" b="0"/>
            <wp:wrapTopAndBottom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5424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5076825</wp:posOffset>
                </wp:positionH>
                <wp:positionV relativeFrom="paragraph">
                  <wp:posOffset>3188335</wp:posOffset>
                </wp:positionV>
                <wp:extent cx="1337945" cy="30162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a4"/>
                              <w:shd w:val="clear" w:color="auto" w:fill="auto"/>
                              <w:spacing w:line="276" w:lineRule="auto"/>
                              <w:ind w:left="140" w:hanging="140"/>
                            </w:pPr>
                            <w:r>
                              <w:rPr>
                                <w:color w:val="A9244F"/>
                              </w:rPr>
                              <w:t xml:space="preserve">1. </w:t>
                            </w:r>
                            <w:r>
                              <w:t>Иску</w:t>
                            </w:r>
                            <w:r>
                              <w:t>сственные неровности, а также дорожный знак 5.20 «Искусственные неровности».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99.75pt;margin-top:251.05000000000001pt;width:105.34999999999999pt;height:23.7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140" w:right="0" w:hanging="140"/>
                        <w:jc w:val="left"/>
                      </w:pPr>
                      <w:r>
                        <w:rPr>
                          <w:color w:val="A9244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1.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Искусственные неровности, а также дорожный знак 5.20 «Искусственные неровности».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716280" distL="190500" distR="147320" simplePos="0" relativeHeight="125829384" behindDoc="0" locked="0" layoutInCell="1" allowOverlap="1">
            <wp:simplePos x="0" y="0"/>
            <wp:positionH relativeFrom="page">
              <wp:posOffset>1687830</wp:posOffset>
            </wp:positionH>
            <wp:positionV relativeFrom="paragraph">
              <wp:posOffset>5821680</wp:posOffset>
            </wp:positionV>
            <wp:extent cx="4700270" cy="841375"/>
            <wp:effectExtent l="0" t="0" r="0" b="0"/>
            <wp:wrapTopAndBottom/>
            <wp:docPr id="16" name="Shap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70027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83920" distB="222250" distL="114300" distR="3939540" simplePos="0" relativeHeight="125829385" behindDoc="0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6705600</wp:posOffset>
                </wp:positionV>
                <wp:extent cx="984250" cy="448310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Приближаясь</w:t>
                            </w:r>
                            <w:r>
                              <w:br/>
                              <w:t>к образовательной</w:t>
                            </w:r>
                            <w:r>
                              <w:br/>
                              <w:t>организации, снижайте</w:t>
                            </w:r>
                            <w:r>
                              <w:br/>
                              <w:t>скорость заранее.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26.90000000000001pt;margin-top:528.pt;width:77.5pt;height:35.299999999999997pt;z-index:-125829368;mso-wrap-distance-left:9.pt;mso-wrap-distance-top:69.599999999999994pt;mso-wrap-distance-right:310.19999999999999pt;mso-wrap-distance-bottom:17.5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Приближаясь</w:t>
                        <w:br/>
                        <w:t>к образовательной</w:t>
                        <w:br/>
                        <w:t>организации, снижайте</w:t>
                        <w:br/>
                        <w:t>скорость заранее.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0270" distB="222250" distL="1318260" distR="2564765" simplePos="0" relativeHeight="125829387" behindDoc="0" locked="0" layoutInCell="1" allowOverlap="1">
                <wp:simplePos x="0" y="0"/>
                <wp:positionH relativeFrom="page">
                  <wp:posOffset>2815590</wp:posOffset>
                </wp:positionH>
                <wp:positionV relativeFrom="paragraph">
                  <wp:posOffset>6711950</wp:posOffset>
                </wp:positionV>
                <wp:extent cx="1155065" cy="441960"/>
                <wp:effectExtent l="0" t="0" r="0" b="0"/>
                <wp:wrapTopAndBottom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Будьте внимательны,</w:t>
                            </w:r>
                            <w:r>
                              <w:br/>
                              <w:t>следите за передвижением</w:t>
                            </w:r>
                            <w:r>
                              <w:br/>
                              <w:t>детей, любой из них может</w:t>
                            </w:r>
                            <w:r>
                              <w:br/>
                              <w:t>выбежать на дорогу.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21.69999999999999pt;margin-top:528.5pt;width:90.950000000000003pt;height:34.799999999999997pt;z-index:-125829366;mso-wrap-distance-left:103.8pt;mso-wrap-distance-top:70.099999999999994pt;mso-wrap-distance-right:201.94999999999999pt;mso-wrap-distance-bottom:17.5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Будьте внимательны,</w:t>
                        <w:br/>
                        <w:t>следите за передвижением</w:t>
                        <w:br/>
                        <w:t>детей, любой из них может</w:t>
                        <w:br/>
                        <w:t>выбежать на дорогу.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3920" distB="118745" distL="2653030" distR="1281430" simplePos="0" relativeHeight="125829389" behindDoc="0" locked="0" layoutInCell="1" allowOverlap="1">
                <wp:simplePos x="0" y="0"/>
                <wp:positionH relativeFrom="page">
                  <wp:posOffset>4150360</wp:posOffset>
                </wp:positionH>
                <wp:positionV relativeFrom="paragraph">
                  <wp:posOffset>6705600</wp:posOffset>
                </wp:positionV>
                <wp:extent cx="1103630" cy="55181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Соблюдайте безопасную</w:t>
                            </w:r>
                            <w:r>
                              <w:br/>
                              <w:t>скорость, чтобы вы могли</w:t>
                            </w:r>
                            <w:r>
                              <w:br/>
                              <w:t>в случае возникновения</w:t>
                            </w:r>
                            <w:r>
                              <w:br/>
                              <w:t>экстренной ситуации</w:t>
                            </w:r>
                            <w:r>
                              <w:br/>
                              <w:t>быстро остановиться.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26.80000000000001pt;margin-top:528.pt;width:86.900000000000006pt;height:43.450000000000003pt;z-index:-125829364;mso-wrap-distance-left:208.90000000000001pt;mso-wrap-distance-top:69.599999999999994pt;mso-wrap-distance-right:100.90000000000001pt;mso-wrap-distance-bottom:9.3499999999999996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Соблюдайте безопасную</w:t>
                        <w:br/>
                        <w:t>скорость, чтобы вы могли</w:t>
                        <w:br/>
                        <w:t>в случае возникновения</w:t>
                        <w:br/>
                        <w:t>экстренной ситуации</w:t>
                        <w:br/>
                        <w:t>быстро остановиться.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0270" distB="124460" distL="3991610" distR="113665" simplePos="0" relativeHeight="125829391" behindDoc="0" locked="0" layoutInCell="1" allowOverlap="1">
                <wp:simplePos x="0" y="0"/>
                <wp:positionH relativeFrom="page">
                  <wp:posOffset>5488940</wp:posOffset>
                </wp:positionH>
                <wp:positionV relativeFrom="paragraph">
                  <wp:posOffset>6711950</wp:posOffset>
                </wp:positionV>
                <wp:extent cx="932815" cy="539750"/>
                <wp:effectExtent l="0" t="0" r="0" b="0"/>
                <wp:wrapTopAndBottom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В тёмное время суток</w:t>
                            </w:r>
                            <w:r>
                              <w:br/>
                              <w:t>будьте особенно</w:t>
                            </w:r>
                            <w:r>
                              <w:br/>
                              <w:t>внимательны. Не все</w:t>
                            </w:r>
                            <w:r>
                              <w:br/>
                              <w:t>пешеходы могут быть</w:t>
                            </w:r>
                            <w:r>
                              <w:br/>
                              <w:t>заметны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32.19999999999999pt;margin-top:528.5pt;width:73.450000000000003pt;height:42.5pt;z-index:-125829362;mso-wrap-distance-left:314.30000000000001pt;mso-wrap-distance-top:70.099999999999994pt;mso-wrap-distance-right:8.9499999999999993pt;mso-wrap-distance-bottom:9.8000000000000007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тёмное время суток</w:t>
                        <w:br/>
                        <w:t>будьте особенно</w:t>
                        <w:br/>
                        <w:t>внимательны. Не все</w:t>
                        <w:br/>
                        <w:t>пешеходы могут быть</w:t>
                        <w:br/>
                        <w:t>заметны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32560" distB="0" distL="4149725" distR="281940" simplePos="0" relativeHeight="125829393" behindDoc="0" locked="0" layoutInCell="1" allowOverlap="1">
                <wp:simplePos x="0" y="0"/>
                <wp:positionH relativeFrom="page">
                  <wp:posOffset>5647055</wp:posOffset>
                </wp:positionH>
                <wp:positionV relativeFrom="paragraph">
                  <wp:posOffset>7254240</wp:posOffset>
                </wp:positionV>
                <wp:extent cx="606425" cy="121920"/>
                <wp:effectExtent l="0" t="0" r="0" b="0"/>
                <wp:wrapTopAndBottom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219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для водителя.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44.64999999999998pt;margin-top:571.20000000000005pt;width:47.75pt;height:9.5999999999999996pt;z-index:-125829360;mso-wrap-distance-left:326.75pt;mso-wrap-distance-top:112.8pt;mso-wrap-distance-right:22.199999999999999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для водителя.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5856" w:rsidRDefault="002440E8">
      <w:pPr>
        <w:pStyle w:val="1"/>
        <w:shd w:val="clear" w:color="auto" w:fill="auto"/>
        <w:spacing w:after="1420"/>
        <w:ind w:firstLine="0"/>
        <w:jc w:val="center"/>
      </w:pPr>
      <w:r>
        <w:rPr>
          <w:i/>
          <w:iCs/>
        </w:rPr>
        <w:t>Приложение 3.</w:t>
      </w:r>
      <w:r>
        <w:rPr>
          <w:i/>
          <w:iCs/>
        </w:rPr>
        <w:br/>
      </w:r>
      <w:r>
        <w:rPr>
          <w:b/>
          <w:bCs/>
        </w:rPr>
        <w:t>Технические средства орга</w:t>
      </w:r>
      <w:r>
        <w:rPr>
          <w:b/>
          <w:bCs/>
        </w:rPr>
        <w:t>низации дорожного движения вблизи</w:t>
      </w:r>
      <w:r>
        <w:rPr>
          <w:b/>
          <w:bCs/>
        </w:rPr>
        <w:br/>
        <w:t>образовательных организаций и основные правила их применения.</w:t>
      </w:r>
    </w:p>
    <w:p w:rsidR="00375856" w:rsidRDefault="002440E8">
      <w:pPr>
        <w:pStyle w:val="a7"/>
        <w:pBdr>
          <w:top w:val="single" w:sz="0" w:space="0" w:color="E40346"/>
          <w:left w:val="single" w:sz="0" w:space="0" w:color="E40346"/>
          <w:bottom w:val="single" w:sz="0" w:space="0" w:color="E40346"/>
          <w:right w:val="single" w:sz="0" w:space="0" w:color="E40346"/>
        </w:pBdr>
        <w:shd w:val="clear" w:color="auto" w:fill="E40346"/>
        <w:spacing w:after="40"/>
        <w:ind w:left="1060" w:firstLine="0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ДОРОЖНАЯ ИНФРАСТРУКТУРА</w:t>
      </w:r>
    </w:p>
    <w:p w:rsidR="00375856" w:rsidRDefault="002440E8">
      <w:pPr>
        <w:pStyle w:val="a7"/>
        <w:pBdr>
          <w:top w:val="single" w:sz="0" w:space="0" w:color="E40346"/>
          <w:left w:val="single" w:sz="0" w:space="0" w:color="E40346"/>
          <w:bottom w:val="single" w:sz="0" w:space="0" w:color="E40346"/>
          <w:right w:val="single" w:sz="0" w:space="0" w:color="E40346"/>
        </w:pBdr>
        <w:shd w:val="clear" w:color="auto" w:fill="E40346"/>
        <w:spacing w:after="240"/>
        <w:ind w:left="1060" w:firstLine="0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У ШКОЛЫ ДОЛЖНА БЫТЬ БЕЗОПАСНОЙ</w:t>
      </w:r>
    </w:p>
    <w:p w:rsidR="00375856" w:rsidRDefault="002440E8">
      <w:pPr>
        <w:pStyle w:val="a7"/>
        <w:shd w:val="clear" w:color="auto" w:fill="auto"/>
        <w:ind w:firstLine="860"/>
        <w:rPr>
          <w:sz w:val="22"/>
          <w:szCs w:val="22"/>
        </w:rPr>
      </w:pPr>
      <w:r>
        <w:rPr>
          <w:rFonts w:ascii="Arial" w:eastAsia="Arial" w:hAnsi="Arial" w:cs="Arial"/>
          <w:b/>
          <w:bCs/>
          <w:color w:val="CC0F4A"/>
          <w:sz w:val="22"/>
          <w:szCs w:val="22"/>
        </w:rPr>
        <w:t>СТРАТЕГИЯ</w:t>
      </w:r>
    </w:p>
    <w:p w:rsidR="00375856" w:rsidRDefault="002440E8">
      <w:pPr>
        <w:pStyle w:val="a7"/>
        <w:shd w:val="clear" w:color="auto" w:fill="auto"/>
        <w:spacing w:after="40"/>
        <w:ind w:firstLine="860"/>
        <w:rPr>
          <w:sz w:val="16"/>
          <w:szCs w:val="16"/>
        </w:rPr>
      </w:pPr>
      <w:r>
        <w:rPr>
          <w:rFonts w:ascii="Arial" w:eastAsia="Arial" w:hAnsi="Arial" w:cs="Arial"/>
          <w:b/>
          <w:bCs/>
          <w:color w:val="3F5380"/>
          <w:sz w:val="16"/>
          <w:szCs w:val="16"/>
        </w:rPr>
        <w:t>РОССИЯ БЕЗ атп</w:t>
      </w:r>
    </w:p>
    <w:p w:rsidR="00375856" w:rsidRDefault="002440E8">
      <w:pPr>
        <w:pStyle w:val="40"/>
        <w:shd w:val="clear" w:color="auto" w:fill="auto"/>
        <w:spacing w:after="300" w:line="240" w:lineRule="auto"/>
        <w:ind w:left="1440" w:right="0" w:firstLine="0"/>
        <w:rPr>
          <w:sz w:val="10"/>
          <w:szCs w:val="10"/>
        </w:rPr>
      </w:pPr>
      <w:r>
        <w:rPr>
          <w:b/>
          <w:bCs/>
          <w:color w:val="3F5380"/>
          <w:sz w:val="10"/>
          <w:szCs w:val="10"/>
        </w:rPr>
        <w:t>2О1В-ЭОЗО</w:t>
      </w:r>
    </w:p>
    <w:p w:rsidR="00375856" w:rsidRDefault="002440E8">
      <w:pPr>
        <w:pStyle w:val="30"/>
        <w:shd w:val="clear" w:color="auto" w:fill="auto"/>
        <w:spacing w:after="40" w:line="298" w:lineRule="auto"/>
        <w:ind w:left="380" w:right="1160"/>
        <w:jc w:val="left"/>
      </w:pPr>
      <w:r>
        <w:rPr>
          <w:color w:val="CC0F4A"/>
        </w:rPr>
        <w:t xml:space="preserve">8 </w:t>
      </w:r>
      <w:r>
        <w:rPr>
          <w:color w:val="1F1F1F"/>
        </w:rPr>
        <w:t>дорожных примет перед образовательными организациями:</w:t>
      </w:r>
    </w:p>
    <w:p w:rsidR="00375856" w:rsidRDefault="002440E8">
      <w:pPr>
        <w:pStyle w:val="40"/>
        <w:numPr>
          <w:ilvl w:val="0"/>
          <w:numId w:val="4"/>
        </w:numPr>
        <w:shd w:val="clear" w:color="auto" w:fill="auto"/>
        <w:tabs>
          <w:tab w:val="left" w:pos="547"/>
        </w:tabs>
        <w:spacing w:before="40"/>
        <w:ind w:left="0" w:right="0" w:firstLine="260"/>
      </w:pPr>
      <w:r>
        <w:t xml:space="preserve">Желтые </w:t>
      </w:r>
      <w:r>
        <w:t>мигающие светофоры.</w:t>
      </w:r>
    </w:p>
    <w:p w:rsidR="00375856" w:rsidRDefault="002440E8">
      <w:pPr>
        <w:pStyle w:val="40"/>
        <w:numPr>
          <w:ilvl w:val="0"/>
          <w:numId w:val="4"/>
        </w:numPr>
        <w:shd w:val="clear" w:color="auto" w:fill="auto"/>
        <w:tabs>
          <w:tab w:val="left" w:pos="547"/>
        </w:tabs>
        <w:ind w:right="0" w:hanging="120"/>
      </w:pPr>
      <w:r>
        <w:t>Дорожные знаки 5.19.1 и 5.19.2 «Пешеходный переход».</w:t>
      </w:r>
    </w:p>
    <w:p w:rsidR="00375856" w:rsidRDefault="002440E8">
      <w:pPr>
        <w:pStyle w:val="40"/>
        <w:numPr>
          <w:ilvl w:val="0"/>
          <w:numId w:val="4"/>
        </w:numPr>
        <w:shd w:val="clear" w:color="auto" w:fill="auto"/>
        <w:tabs>
          <w:tab w:val="left" w:pos="547"/>
        </w:tabs>
        <w:ind w:left="0" w:right="0" w:firstLine="260"/>
      </w:pPr>
      <w:r>
        <w:t>Пешеходные ограждения.</w:t>
      </w:r>
    </w:p>
    <w:p w:rsidR="00375856" w:rsidRDefault="002440E8">
      <w:pPr>
        <w:pStyle w:val="40"/>
        <w:numPr>
          <w:ilvl w:val="0"/>
          <w:numId w:val="4"/>
        </w:numPr>
        <w:shd w:val="clear" w:color="auto" w:fill="auto"/>
        <w:tabs>
          <w:tab w:val="left" w:pos="547"/>
        </w:tabs>
        <w:spacing w:line="264" w:lineRule="auto"/>
        <w:ind w:right="1080" w:hanging="120"/>
      </w:pPr>
      <w:r>
        <w:t>Дорожный знак 3.24 «Ограничение максимальной скорости».</w:t>
      </w:r>
    </w:p>
    <w:p w:rsidR="00375856" w:rsidRDefault="002440E8">
      <w:pPr>
        <w:pStyle w:val="40"/>
        <w:numPr>
          <w:ilvl w:val="0"/>
          <w:numId w:val="4"/>
        </w:numPr>
        <w:shd w:val="clear" w:color="auto" w:fill="auto"/>
        <w:tabs>
          <w:tab w:val="left" w:pos="547"/>
        </w:tabs>
        <w:ind w:left="0" w:right="0" w:firstLine="260"/>
      </w:pPr>
      <w:r>
        <w:t>Искусственное освещение (фонари).</w:t>
      </w:r>
    </w:p>
    <w:p w:rsidR="00375856" w:rsidRDefault="002440E8">
      <w:pPr>
        <w:pStyle w:val="40"/>
        <w:numPr>
          <w:ilvl w:val="0"/>
          <w:numId w:val="4"/>
        </w:numPr>
        <w:shd w:val="clear" w:color="auto" w:fill="auto"/>
        <w:tabs>
          <w:tab w:val="left" w:pos="547"/>
        </w:tabs>
        <w:ind w:left="0" w:right="0" w:firstLine="260"/>
      </w:pPr>
      <w:r>
        <w:t>Разметка пешеходного перехода.</w:t>
      </w:r>
    </w:p>
    <w:p w:rsidR="00375856" w:rsidRDefault="002440E8">
      <w:pPr>
        <w:pStyle w:val="40"/>
        <w:numPr>
          <w:ilvl w:val="0"/>
          <w:numId w:val="4"/>
        </w:numPr>
        <w:shd w:val="clear" w:color="auto" w:fill="auto"/>
        <w:tabs>
          <w:tab w:val="left" w:pos="547"/>
        </w:tabs>
        <w:ind w:right="980" w:hanging="120"/>
      </w:pPr>
      <w:r>
        <w:t xml:space="preserve">Дорожный знак 1.23 «Дети» а также </w:t>
      </w:r>
      <w:r>
        <w:t>повторный знак «Дети» с табличкой, обозначающей протяженность зоны.</w:t>
      </w:r>
    </w:p>
    <w:p w:rsidR="00375856" w:rsidRDefault="002440E8">
      <w:pPr>
        <w:pStyle w:val="40"/>
        <w:shd w:val="clear" w:color="auto" w:fill="auto"/>
        <w:tabs>
          <w:tab w:val="left" w:leader="underscore" w:pos="2261"/>
        </w:tabs>
        <w:spacing w:after="760"/>
        <w:ind w:left="0" w:right="820" w:firstLine="0"/>
        <w:jc w:val="right"/>
      </w:pPr>
      <w:r>
        <w:rPr>
          <w:color w:val="9F9F9F"/>
          <w:u w:val="single"/>
        </w:rPr>
        <w:t>к</w:t>
      </w:r>
      <w:r>
        <w:rPr>
          <w:color w:val="9F9F9F"/>
        </w:rPr>
        <w:t xml:space="preserve"> </w:t>
      </w:r>
      <w:r>
        <w:rPr>
          <w:color w:val="9F9F9F"/>
        </w:rPr>
        <w:tab/>
        <w:t>/</w:t>
      </w:r>
    </w:p>
    <w:p w:rsidR="00375856" w:rsidRDefault="002440E8">
      <w:pPr>
        <w:pStyle w:val="a7"/>
        <w:pBdr>
          <w:top w:val="single" w:sz="0" w:space="0" w:color="E50346"/>
          <w:left w:val="single" w:sz="0" w:space="0" w:color="E50346"/>
          <w:bottom w:val="single" w:sz="0" w:space="0" w:color="E50346"/>
          <w:right w:val="single" w:sz="0" w:space="0" w:color="E50346"/>
        </w:pBdr>
        <w:shd w:val="clear" w:color="auto" w:fill="E50346"/>
        <w:ind w:firstLine="0"/>
        <w:jc w:val="center"/>
        <w:rPr>
          <w:sz w:val="19"/>
          <w:szCs w:val="19"/>
        </w:rPr>
        <w:sectPr w:rsidR="00375856">
          <w:pgSz w:w="11900" w:h="16840"/>
          <w:pgMar w:top="1110" w:right="804" w:bottom="1865" w:left="1655" w:header="682" w:footer="1437" w:gutter="0"/>
          <w:cols w:space="720"/>
          <w:noEndnote/>
          <w:docGrid w:linePitch="360"/>
        </w:sectPr>
      </w:pPr>
      <w:r>
        <w:rPr>
          <w:rFonts w:ascii="Arial" w:eastAsia="Arial" w:hAnsi="Arial" w:cs="Arial"/>
          <w:b/>
          <w:bCs/>
          <w:color w:val="FFFFFF"/>
          <w:sz w:val="19"/>
          <w:szCs w:val="19"/>
        </w:rPr>
        <w:t>Как должен вести себя водитель, приближаясь</w:t>
      </w:r>
      <w:r>
        <w:rPr>
          <w:rFonts w:ascii="Arial" w:eastAsia="Arial" w:hAnsi="Arial" w:cs="Arial"/>
          <w:b/>
          <w:bCs/>
          <w:color w:val="FFFFFF"/>
          <w:sz w:val="19"/>
          <w:szCs w:val="19"/>
        </w:rPr>
        <w:br/>
        <w:t>к образовательной организации:</w:t>
      </w:r>
    </w:p>
    <w:p w:rsidR="00375856" w:rsidRDefault="00375856">
      <w:pPr>
        <w:spacing w:before="56" w:after="56" w:line="240" w:lineRule="exact"/>
        <w:rPr>
          <w:sz w:val="19"/>
          <w:szCs w:val="19"/>
        </w:rPr>
      </w:pPr>
    </w:p>
    <w:p w:rsidR="00375856" w:rsidRDefault="00375856">
      <w:pPr>
        <w:spacing w:line="1" w:lineRule="exact"/>
        <w:sectPr w:rsidR="00375856">
          <w:type w:val="continuous"/>
          <w:pgSz w:w="11900" w:h="16840"/>
          <w:pgMar w:top="1110" w:right="0" w:bottom="1126" w:left="0" w:header="0" w:footer="3" w:gutter="0"/>
          <w:cols w:space="720"/>
          <w:noEndnote/>
          <w:docGrid w:linePitch="360"/>
        </w:sectPr>
      </w:pPr>
    </w:p>
    <w:p w:rsidR="00375856" w:rsidRDefault="002440E8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12700</wp:posOffset>
                </wp:positionV>
                <wp:extent cx="487680" cy="69850"/>
                <wp:effectExtent l="0" t="0" r="0" b="0"/>
                <wp:wrapSquare wrapText="lef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69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a7"/>
                              <w:shd w:val="clear" w:color="auto" w:fill="auto"/>
                              <w:tabs>
                                <w:tab w:val="left" w:pos="643"/>
                              </w:tabs>
                              <w:ind w:firstLine="0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E647C"/>
                                <w:sz w:val="9"/>
                                <w:szCs w:val="9"/>
                              </w:rPr>
                              <w:t>Г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5E647C"/>
                                <w:sz w:val="9"/>
                                <w:szCs w:val="9"/>
                              </w:rPr>
                              <w:tab/>
                              <w:t>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62.39999999999998pt;margin-top:1.pt;width:38.399999999999999pt;height:5.5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4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5E647C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>Г</w:t>
                        <w:tab/>
                        <w:t>п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35610" distB="0" distL="0" distR="8890" simplePos="0" relativeHeight="125829397" behindDoc="0" locked="0" layoutInCell="1" allowOverlap="1">
            <wp:simplePos x="0" y="0"/>
            <wp:positionH relativeFrom="page">
              <wp:posOffset>1742440</wp:posOffset>
            </wp:positionH>
            <wp:positionV relativeFrom="paragraph">
              <wp:posOffset>615315</wp:posOffset>
            </wp:positionV>
            <wp:extent cx="4608830" cy="481330"/>
            <wp:effectExtent l="0" t="0" r="0" b="0"/>
            <wp:wrapTopAndBottom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60883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179705</wp:posOffset>
                </wp:positionV>
                <wp:extent cx="487680" cy="32893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328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86858C"/>
                                <w:sz w:val="17"/>
                                <w:szCs w:val="17"/>
                              </w:rPr>
                              <w:t>©</w:t>
                            </w:r>
                          </w:p>
                          <w:p w:rsidR="00375856" w:rsidRDefault="002440E8">
                            <w:pPr>
                              <w:pStyle w:val="a4"/>
                              <w:shd w:val="clear" w:color="auto" w:fill="auto"/>
                              <w:spacing w:after="12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E647C"/>
                                <w:sz w:val="8"/>
                                <w:szCs w:val="8"/>
                                <w:lang w:val="en-US" w:eastAsia="en-US" w:bidi="en-US"/>
                              </w:rPr>
                              <w:t>BEZDTP</w:t>
                            </w:r>
                          </w:p>
                          <w:p w:rsidR="00375856" w:rsidRDefault="002440E8">
                            <w:pPr>
                              <w:pStyle w:val="a4"/>
                              <w:shd w:val="clear" w:color="auto" w:fill="auto"/>
                              <w:tabs>
                                <w:tab w:val="left" w:pos="643"/>
                              </w:tabs>
                              <w:spacing w:after="6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9A3A7"/>
                                <w:sz w:val="9"/>
                                <w:szCs w:val="9"/>
                              </w:rPr>
                              <w:t>С</w:t>
                            </w:r>
                            <w:r>
                              <w:rPr>
                                <w:b/>
                                <w:bCs/>
                                <w:color w:val="39A3A7"/>
                                <w:sz w:val="9"/>
                                <w:szCs w:val="9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5E647C"/>
                                <w:sz w:val="8"/>
                                <w:szCs w:val="8"/>
                                <w:lang w:val="en-US" w:eastAsia="en-US" w:bidi="en-US"/>
                              </w:rPr>
                              <w:t>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462.39999999999998pt;margin-top:14.15pt;width:38.399999999999999pt;height:25.8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86858C"/>
                          <w:spacing w:val="0"/>
                          <w:w w:val="100"/>
                          <w:position w:val="0"/>
                          <w:sz w:val="17"/>
                          <w:szCs w:val="17"/>
                          <w:shd w:val="clear" w:color="auto" w:fill="auto"/>
                          <w:lang w:val="ru-RU" w:eastAsia="ru-RU" w:bidi="ru-RU"/>
                        </w:rPr>
                        <w:t>©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5E647C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en-US" w:eastAsia="en-US" w:bidi="en-US"/>
                        </w:rPr>
                        <w:t>BEZDTP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643" w:val="left"/>
                        </w:tabs>
                        <w:bidi w:val="0"/>
                        <w:spacing w:before="0" w:after="60" w:line="240" w:lineRule="auto"/>
                        <w:ind w:left="0" w:right="0" w:firstLine="0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39A3A7"/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>С</w:t>
                        <w:tab/>
                      </w:r>
                      <w:r>
                        <w:rPr>
                          <w:b/>
                          <w:bCs/>
                          <w:i/>
                          <w:iCs/>
                          <w:color w:val="5E647C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en-US" w:eastAsia="en-US" w:bidi="en-US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5856" w:rsidRDefault="002440E8">
      <w:pPr>
        <w:pStyle w:val="30"/>
        <w:shd w:val="clear" w:color="auto" w:fill="auto"/>
        <w:spacing w:line="182" w:lineRule="atLeast"/>
        <w:jc w:val="left"/>
      </w:pPr>
      <w:r>
        <w:rPr>
          <w:noProof/>
          <w:lang w:bidi="ar-SA"/>
        </w:rPr>
        <w:drawing>
          <wp:anchor distT="0" distB="0" distL="0" distR="0" simplePos="0" relativeHeight="125829398" behindDoc="0" locked="0" layoutInCell="1" allowOverlap="1">
            <wp:simplePos x="0" y="0"/>
            <wp:positionH relativeFrom="page">
              <wp:posOffset>5504180</wp:posOffset>
            </wp:positionH>
            <wp:positionV relativeFrom="paragraph">
              <wp:posOffset>12700</wp:posOffset>
            </wp:positionV>
            <wp:extent cx="189230" cy="463550"/>
            <wp:effectExtent l="0" t="0" r="0" b="0"/>
            <wp:wrapSquare wrapText="left"/>
            <wp:docPr id="34" name="Shap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8923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w w:val="50"/>
          <w:position w:val="-14"/>
          <w:sz w:val="28"/>
          <w:szCs w:val="28"/>
          <w:u w:val="single"/>
        </w:rPr>
        <w:t>С</w:t>
      </w:r>
      <w:r>
        <w:rPr>
          <w:color w:val="9F9F9F"/>
          <w:u w:val="single"/>
        </w:rPr>
        <w:t xml:space="preserve"> </w:t>
      </w:r>
      <w:r>
        <w:rPr>
          <w:u w:val="single"/>
        </w:rPr>
        <w:t xml:space="preserve">Проявите гражданскую позицию, </w:t>
      </w:r>
      <w:r>
        <w:rPr>
          <w:u w:val="single"/>
        </w:rPr>
        <w:t>поддержите «Стратегию Ноль» в России.</w:t>
      </w:r>
    </w:p>
    <w:p w:rsidR="00375856" w:rsidRDefault="002440E8">
      <w:pPr>
        <w:pStyle w:val="30"/>
        <w:shd w:val="clear" w:color="auto" w:fill="auto"/>
        <w:spacing w:line="293" w:lineRule="auto"/>
      </w:pPr>
      <w:r>
        <w:t xml:space="preserve">Поделитесь </w:t>
      </w:r>
      <w:r>
        <w:rPr>
          <w:color w:val="5C595B"/>
        </w:rPr>
        <w:t xml:space="preserve">с </w:t>
      </w:r>
      <w:r>
        <w:t>друзьями и близкими той информацией, которая показалась вам важной.</w:t>
      </w:r>
      <w:r>
        <w:br/>
        <w:t xml:space="preserve">Сделайте фотографию и разместите в </w:t>
      </w:r>
      <w:r>
        <w:rPr>
          <w:b/>
          <w:bCs/>
          <w:color w:val="527BA3"/>
        </w:rPr>
        <w:t xml:space="preserve">□ </w:t>
      </w:r>
      <w:r>
        <w:rPr>
          <w:b/>
          <w:bCs/>
          <w:color w:val="A04E79"/>
        </w:rPr>
        <w:t xml:space="preserve">(в) </w:t>
      </w:r>
      <w:r>
        <w:rPr>
          <w:b/>
          <w:bCs/>
          <w:color w:val="7D3367"/>
        </w:rPr>
        <w:t xml:space="preserve">И#СТРАТЕГИЯНОЛЬ </w:t>
      </w:r>
      <w:r>
        <w:t xml:space="preserve">и </w:t>
      </w:r>
      <w:r>
        <w:rPr>
          <w:b/>
          <w:bCs/>
          <w:color w:val="A9244F"/>
        </w:rPr>
        <w:t>#РОССИЯБЕЗДТП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 xml:space="preserve">Для организации дорожного движения вблизи образовательных </w:t>
      </w:r>
      <w:r>
        <w:t xml:space="preserve">организаций применяют следующие технические средства организации дорожного движения и элементы обустройства: дорожные знаки; дорожная разметка; транспортные и пешеходные светофоры; дорожное ограждение; </w:t>
      </w:r>
      <w:r>
        <w:lastRenderedPageBreak/>
        <w:t>искусственные неровности; стационарное наружное освеще</w:t>
      </w:r>
      <w:r>
        <w:t>ние.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Дорожные знаки и светофоры размещают таким образом, чтобы они воспринимались только участниками движения, для которых они предназначены, и не были закрыты какими-либо препятствиями (рекламой, зелеными насаждениями, опорами наружного освещения и т.п.),</w:t>
      </w:r>
      <w:r>
        <w:t xml:space="preserve"> обеспечивали удобство эксплуатации и уменьшали вероятность их повреждения.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  <w:i/>
          <w:iCs/>
        </w:rPr>
        <w:t>Дорожные знаки.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Дорожный знак "Дети" устанавливают перед участками дорог, проходящими вдоль территорий образовательных организаций независимо от наличия пешеходных переходов. Повто</w:t>
      </w:r>
      <w:r>
        <w:t>рный знак устанавливают с табличкой 8.2.1 «Зона действия», на которой указывают протяженность участка дороги, проходящего вдоль территории детской образовательной организации или часто пересекаемого детьми. Знак "Дети" размещаются на щитах со световозвраща</w:t>
      </w:r>
      <w:r>
        <w:t>ющей флуоресцентной пленкой желто-зеленого цвета.</w:t>
      </w:r>
    </w:p>
    <w:p w:rsidR="00375856" w:rsidRDefault="002440E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87825" cy="1542415"/>
            <wp:effectExtent l="0" t="0" r="0" b="0"/>
            <wp:docPr id="36" name="Picut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18782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  <w:i/>
          <w:iCs/>
        </w:rPr>
        <w:t>Дорожная разметка.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Дорожной разметкой следует считать линии, надписи и другие обозначения, применяемые самостоятельно, в сочетании с дорожными знаками или светофорами, на проезжей части дорог с усовершенс</w:t>
      </w:r>
      <w:r>
        <w:t>твованным покрытием, бордюрах, элементах дорожных сооружений и обстановки дорог. Разметка дорог устанавливает режимы, порядок движения, является средством визуального ориентирования водителей и может применяться как самостоятельно, так и в сочетании с друг</w:t>
      </w:r>
      <w:r>
        <w:t>ими техническими средствами организации дорожного движения. Разметка может выполняться различными материалами (краской, термопластиком, холодным пластиком, полимерными лентами, штучными формами, световозвращателями и т.п.), соответствующими техническим тре</w:t>
      </w:r>
      <w:r>
        <w:t>бованиям.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Дорожная разметка в процессе эксплуатации должна быть хорошо различима в любое время суток (при условии отсутствия снега на покрытии).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  <w:i/>
          <w:iCs/>
        </w:rPr>
        <w:t>Светофоры.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Светофоры применяют для регулирования очередности пропуска транспортных средств и пешеходов, а также</w:t>
      </w:r>
      <w:r>
        <w:t xml:space="preserve"> для обозначения опасных участков дорог. При установке пешеходных светофоров должна быть обеспечена видимость их сигналов пешеходами с противоположной стороны проезжей части дороги. Пешеходными светофорами оборудуют все пешеходные переходы, расположенные н</w:t>
      </w:r>
      <w:r>
        <w:t>а регулируемом перекрестке. Расстояние от пешеходных светофоров до ближайшей границы пешеходного перехода должно быть не более 1 м.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  <w:i/>
          <w:iCs/>
        </w:rPr>
        <w:lastRenderedPageBreak/>
        <w:t>Дорожное ограждение.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 xml:space="preserve">Пешеходное ограждение </w:t>
      </w:r>
      <w:r>
        <w:rPr>
          <w:b/>
          <w:bCs/>
        </w:rPr>
        <w:t xml:space="preserve">- </w:t>
      </w:r>
      <w:r>
        <w:t>устройство, предназначенное упорядочения движения пешеходов и предотвращения вы</w:t>
      </w:r>
      <w:r>
        <w:t>хода животных на проезжую часть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(ограничивающее ограждение). Ограничивающие пешеходные ограждения применяют перильного типа - у регулируемых пешеходных переходов, а также у наземных пешеходных переходов, расположенных на участках дорог или улиц, проходящих</w:t>
      </w:r>
      <w:r>
        <w:t xml:space="preserve"> вдоль детских учреждений, с обеих сторон дороги или улицы на протяжении не менее 50 м в каждую сторону от пешеходного перехода.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rPr>
          <w:b/>
          <w:bCs/>
          <w:i/>
          <w:iCs/>
        </w:rPr>
        <w:t>Искусственные неровности.</w:t>
      </w:r>
    </w:p>
    <w:p w:rsidR="00375856" w:rsidRDefault="002440E8">
      <w:pPr>
        <w:pStyle w:val="1"/>
        <w:shd w:val="clear" w:color="auto" w:fill="auto"/>
        <w:ind w:firstLine="860"/>
        <w:jc w:val="both"/>
      </w:pPr>
      <w:r>
        <w:t>Искусственная неровность (ИН) - специально устроенное возвышение на проезжей части для принудительног</w:t>
      </w:r>
      <w:r>
        <w:t>о снижения скорости движения, расположенное перпендикулярно к оси дороги. ИН устраивают за 10-15 м до наземных нерегулируемых пешеходных переходов у детских образовательных организаций. ИН допускается устраивать на основе анализа причин аварийности на конк</w:t>
      </w:r>
      <w:r>
        <w:t>ретных участках дорог с учетом состава и интенсивности движения и дорожных условий: в начале опасного участка перед детскими образовательными организациями, детскими площадками, местами массового отдыха, стадионами, вокзалами, магазинами и другими объектам</w:t>
      </w:r>
      <w:r>
        <w:t>и массовой концентрации пешеходов, на транспортно-пешеходных и пешеходно</w:t>
      </w:r>
      <w:r>
        <w:softHyphen/>
        <w:t>транспортных магистральных улицах районного значения, на дорогах и улицах местного значения; перед опасными участками дорог, на которых введено ограничение скорости движения до 40 км/</w:t>
      </w:r>
      <w:r>
        <w:t>ч и менее, установленное знаками 3.24 «Ограничение максимальной скорости», 5.3.1 «Зона с ограничением максимальной скорости», 5.21 «Жилая зона»; перед нерегулируемыми перекрестками с необеспеченной видимостью транспортных средств, приближающихся по пересек</w:t>
      </w:r>
      <w:r>
        <w:t>аемой дороге, на расстоянии от 30 до 50 м до знака 2.5 «Движение без остановки запрещено».</w:t>
      </w:r>
      <w:r>
        <w:br w:type="page"/>
      </w:r>
    </w:p>
    <w:p w:rsidR="00375856" w:rsidRDefault="002440E8">
      <w:pPr>
        <w:pStyle w:val="1"/>
        <w:shd w:val="clear" w:color="auto" w:fill="auto"/>
        <w:spacing w:after="120"/>
        <w:ind w:firstLine="0"/>
        <w:jc w:val="right"/>
      </w:pPr>
      <w:r>
        <w:rPr>
          <w:i/>
          <w:iCs/>
        </w:rPr>
        <w:lastRenderedPageBreak/>
        <w:t>Приложение 4.</w:t>
      </w:r>
    </w:p>
    <w:p w:rsidR="00375856" w:rsidRDefault="002440E8">
      <w:pPr>
        <w:pStyle w:val="1"/>
        <w:shd w:val="clear" w:color="auto" w:fill="auto"/>
        <w:ind w:firstLine="1440"/>
        <w:jc w:val="both"/>
      </w:pPr>
      <w:r>
        <w:rPr>
          <w:noProof/>
          <w:lang w:bidi="ar-SA"/>
        </w:rPr>
        <mc:AlternateContent>
          <mc:Choice Requires="wps">
            <w:drawing>
              <wp:anchor distT="114300" distB="0" distL="114300" distR="114300" simplePos="0" relativeHeight="125829399" behindDoc="0" locked="0" layoutInCell="1" allowOverlap="1">
                <wp:simplePos x="0" y="0"/>
                <wp:positionH relativeFrom="page">
                  <wp:posOffset>1682750</wp:posOffset>
                </wp:positionH>
                <wp:positionV relativeFrom="margin">
                  <wp:posOffset>621665</wp:posOffset>
                </wp:positionV>
                <wp:extent cx="4727575" cy="23177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57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Образец схемы безопасного маршрута «Дом-Школа-Дом»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32.5pt;margin-top:48.950000000000003pt;width:372.25pt;height:18.25pt;z-index:-125829354;mso-wrap-distance-left:9.pt;mso-wrap-distance-top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Образец схемы безопасного маршрута «Дом-Школа-Дом»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76200" distB="76200" distL="76200" distR="76200" simplePos="0" relativeHeight="125829401" behindDoc="0" locked="0" layoutInCell="1" allowOverlap="1">
            <wp:simplePos x="0" y="0"/>
            <wp:positionH relativeFrom="page">
              <wp:posOffset>1082675</wp:posOffset>
            </wp:positionH>
            <wp:positionV relativeFrom="margin">
              <wp:posOffset>847090</wp:posOffset>
            </wp:positionV>
            <wp:extent cx="4017010" cy="2865120"/>
            <wp:effectExtent l="0" t="0" r="0" b="0"/>
            <wp:wrapSquare wrapText="right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01701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Экспертной группе необходимо актуализировать уже имеющуюся схему безопасного маршрута </w:t>
      </w:r>
      <w:r>
        <w:t>«Дом-Школа-Дом», которая имеется в образовательной организации с учетом нынешней ситуации и обязательно отразить имеющиеся опасности, проблемы в схеме.</w:t>
      </w:r>
    </w:p>
    <w:p w:rsidR="00375856" w:rsidRDefault="002440E8">
      <w:pPr>
        <w:pStyle w:val="1"/>
        <w:shd w:val="clear" w:color="auto" w:fill="auto"/>
        <w:ind w:firstLine="0"/>
        <w:jc w:val="right"/>
      </w:pPr>
      <w:r>
        <w:t>Также в схеме необходимо указать все</w:t>
      </w:r>
    </w:p>
    <w:p w:rsidR="00375856" w:rsidRDefault="002440E8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w:drawing>
          <wp:anchor distT="455930" distB="0" distL="114300" distR="114300" simplePos="0" relativeHeight="125829402" behindDoc="0" locked="0" layoutInCell="1" allowOverlap="1">
            <wp:simplePos x="0" y="0"/>
            <wp:positionH relativeFrom="page">
              <wp:posOffset>1070610</wp:posOffset>
            </wp:positionH>
            <wp:positionV relativeFrom="margin">
              <wp:posOffset>5328285</wp:posOffset>
            </wp:positionV>
            <wp:extent cx="5962015" cy="3834130"/>
            <wp:effectExtent l="0" t="0" r="0" b="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962015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3134360</wp:posOffset>
                </wp:positionH>
                <wp:positionV relativeFrom="margin">
                  <wp:posOffset>4910455</wp:posOffset>
                </wp:positionV>
                <wp:extent cx="2365375" cy="22860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5856" w:rsidRDefault="002440E8">
                            <w:pPr>
                              <w:pStyle w:val="a4"/>
                              <w:shd w:val="clear" w:color="auto" w:fil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Шаблон для создания схемы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46.80000000000001pt;margin-top:386.64999999999998pt;width:186.25pt;height:18.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  <w:lang w:val="ru-RU" w:eastAsia="ru-RU" w:bidi="ru-RU"/>
                        </w:rPr>
                        <w:t>Шаблон для создания схемы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имеющиеся пешеходные переходы, светоф</w:t>
      </w:r>
      <w:r>
        <w:t>орное регулирование, остановки общественного транспорта, выявить и обозначить места повышенного внимания для пешеходов. Стрелками необходимо указать движение транспортных средств и движение пешеходов.</w:t>
      </w:r>
      <w:r>
        <w:br w:type="page"/>
      </w:r>
    </w:p>
    <w:p w:rsidR="00375856" w:rsidRDefault="002440E8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943600" cy="530225"/>
            <wp:effectExtent l="0" t="0" r="0" b="0"/>
            <wp:docPr id="45" name="Picut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9436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856">
      <w:type w:val="continuous"/>
      <w:pgSz w:w="11900" w:h="16840"/>
      <w:pgMar w:top="1110" w:right="802" w:bottom="1126" w:left="1652" w:header="682" w:footer="6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0E8" w:rsidRDefault="002440E8">
      <w:r>
        <w:separator/>
      </w:r>
    </w:p>
  </w:endnote>
  <w:endnote w:type="continuationSeparator" w:id="0">
    <w:p w:rsidR="002440E8" w:rsidRDefault="0024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0E8" w:rsidRDefault="002440E8"/>
  </w:footnote>
  <w:footnote w:type="continuationSeparator" w:id="0">
    <w:p w:rsidR="002440E8" w:rsidRDefault="002440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8BF"/>
    <w:multiLevelType w:val="multilevel"/>
    <w:tmpl w:val="A0009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66199D"/>
    <w:multiLevelType w:val="multilevel"/>
    <w:tmpl w:val="8E96B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02F08"/>
    <w:multiLevelType w:val="multilevel"/>
    <w:tmpl w:val="F8A44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763F72"/>
    <w:multiLevelType w:val="multilevel"/>
    <w:tmpl w:val="8464608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9244F"/>
        <w:spacing w:val="0"/>
        <w:w w:val="100"/>
        <w:position w:val="0"/>
        <w:sz w:val="11"/>
        <w:szCs w:val="11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56"/>
    <w:rsid w:val="002440E8"/>
    <w:rsid w:val="002D76E9"/>
    <w:rsid w:val="0037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0380"/>
  <w15:docId w15:val="{EA393EA2-D937-4226-9AF0-2D05D6D3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1"/>
      <w:szCs w:val="1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333333"/>
      <w:sz w:val="11"/>
      <w:szCs w:val="11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color w:val="333333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color w:val="333333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color w:val="333333"/>
      <w:sz w:val="11"/>
      <w:szCs w:val="11"/>
    </w:rPr>
  </w:style>
  <w:style w:type="paragraph" w:customStyle="1" w:styleId="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2" w:lineRule="auto"/>
      <w:jc w:val="center"/>
    </w:pPr>
    <w:rPr>
      <w:rFonts w:ascii="Arial" w:eastAsia="Arial" w:hAnsi="Arial" w:cs="Arial"/>
      <w:color w:val="333333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0" w:line="276" w:lineRule="auto"/>
      <w:ind w:left="380" w:right="410" w:hanging="60"/>
    </w:pPr>
    <w:rPr>
      <w:rFonts w:ascii="Arial" w:eastAsia="Arial" w:hAnsi="Arial" w:cs="Arial"/>
      <w:color w:val="333333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f.ru/contact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2213</Words>
  <Characters>12617</Characters>
  <Application>Microsoft Office Word</Application>
  <DocSecurity>0</DocSecurity>
  <Lines>105</Lines>
  <Paragraphs>29</Paragraphs>
  <ScaleCrop>false</ScaleCrop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</cp:lastModifiedBy>
  <cp:revision>2</cp:revision>
  <dcterms:created xsi:type="dcterms:W3CDTF">2025-04-29T02:11:00Z</dcterms:created>
  <dcterms:modified xsi:type="dcterms:W3CDTF">2025-04-29T02:12:00Z</dcterms:modified>
</cp:coreProperties>
</file>